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19C9" w14:textId="77777777" w:rsidR="00054775" w:rsidRPr="009E28D3" w:rsidRDefault="00054775" w:rsidP="00054775">
      <w:pPr>
        <w:spacing w:line="240" w:lineRule="auto"/>
        <w:rPr>
          <w:sz w:val="2"/>
        </w:rPr>
        <w:sectPr w:rsidR="00054775" w:rsidRPr="009E28D3" w:rsidSect="00951CC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5AD77C5D" w14:textId="35FC6415" w:rsidR="007F4D9B" w:rsidRDefault="007F4D9B" w:rsidP="007F4D9B">
      <w:pPr>
        <w:rPr>
          <w:rFonts w:asciiTheme="majorBidi" w:eastAsiaTheme="minorEastAsia" w:hAnsiTheme="majorBidi" w:cstheme="majorBidi"/>
          <w:spacing w:val="0"/>
          <w:w w:val="100"/>
          <w:kern w:val="0"/>
          <w:sz w:val="16"/>
          <w:szCs w:val="18"/>
          <w:lang w:eastAsia="zh-CN"/>
        </w:rPr>
      </w:pPr>
      <w:r>
        <w:rPr>
          <w:rFonts w:asciiTheme="majorBidi" w:hAnsiTheme="majorBidi" w:cstheme="majorBidi"/>
          <w:color w:val="FF0000"/>
        </w:rPr>
        <w:t>[Superseded by ST/IC/2020/</w:t>
      </w:r>
      <w:r>
        <w:rPr>
          <w:rFonts w:asciiTheme="majorBidi" w:hAnsiTheme="majorBidi" w:cstheme="majorBidi"/>
          <w:color w:val="FF0000"/>
        </w:rPr>
        <w:t>9</w:t>
      </w:r>
      <w:r>
        <w:rPr>
          <w:rFonts w:asciiTheme="majorBidi" w:hAnsiTheme="majorBidi" w:cstheme="majorBidi"/>
          <w:color w:val="FF0000"/>
        </w:rPr>
        <w:t xml:space="preserve"> issued on </w:t>
      </w:r>
      <w:r>
        <w:rPr>
          <w:rFonts w:asciiTheme="majorBidi" w:hAnsiTheme="majorBidi" w:cstheme="majorBidi"/>
          <w:color w:val="FF0000"/>
        </w:rPr>
        <w:t>26</w:t>
      </w:r>
      <w:bookmarkStart w:id="0" w:name="_GoBack"/>
      <w:bookmarkEnd w:id="0"/>
      <w:r>
        <w:rPr>
          <w:rFonts w:asciiTheme="majorBidi" w:hAnsiTheme="majorBidi" w:cstheme="majorBidi"/>
          <w:color w:val="FF0000"/>
        </w:rPr>
        <w:t xml:space="preserve"> April 2020]</w:t>
      </w:r>
    </w:p>
    <w:p w14:paraId="0272FB6C" w14:textId="77777777" w:rsidR="007F4D9B" w:rsidRDefault="007F4D9B" w:rsidP="003559A3">
      <w:pPr>
        <w:pStyle w:val="TitleHCH"/>
        <w:ind w:left="1267" w:right="1260" w:hanging="1267"/>
      </w:pPr>
    </w:p>
    <w:p w14:paraId="615E79F8" w14:textId="04386478" w:rsidR="003559A3" w:rsidRPr="001419BB" w:rsidRDefault="003559A3" w:rsidP="003559A3">
      <w:pPr>
        <w:pStyle w:val="TitleHCH"/>
        <w:ind w:left="1267" w:right="1260" w:hanging="1267"/>
      </w:pPr>
      <w:r w:rsidRPr="001419BB">
        <w:tab/>
      </w:r>
      <w:r w:rsidRPr="001419BB">
        <w:tab/>
        <w:t>Information circular</w:t>
      </w:r>
      <w:r w:rsidRPr="001419BB">
        <w:rPr>
          <w:b w:val="0"/>
          <w:bCs/>
          <w:position w:val="4"/>
          <w:sz w:val="20"/>
        </w:rPr>
        <w:t>*</w:t>
      </w:r>
    </w:p>
    <w:p w14:paraId="67AE9634" w14:textId="727731E3" w:rsidR="00B457BE" w:rsidRPr="00B457BE" w:rsidRDefault="00B457BE" w:rsidP="00B457BE">
      <w:pPr>
        <w:framePr w:w="9792" w:h="432" w:hSpace="180" w:wrap="notBeside" w:hAnchor="page" w:x="1210" w:yAlign="bottom"/>
        <w:spacing w:line="240" w:lineRule="auto"/>
        <w:rPr>
          <w:sz w:val="2"/>
        </w:rPr>
      </w:pPr>
      <w:r w:rsidRPr="00B457BE">
        <w:rPr>
          <w:noProof/>
          <w:w w:val="100"/>
          <w:sz w:val="2"/>
        </w:rPr>
        <mc:AlternateContent>
          <mc:Choice Requires="wps">
            <w:drawing>
              <wp:anchor distT="0" distB="0" distL="114300" distR="114300" simplePos="0" relativeHeight="251659264" behindDoc="0" locked="0" layoutInCell="1" allowOverlap="1" wp14:anchorId="61C1BCD6" wp14:editId="5A7AFC8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8EF0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8D97633" w14:textId="700A5E1A" w:rsidR="00B457BE" w:rsidRPr="00B457BE" w:rsidRDefault="00B457BE" w:rsidP="00B457B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B457BE">
        <w:rPr>
          <w:spacing w:val="5"/>
          <w:w w:val="104"/>
          <w:sz w:val="17"/>
        </w:rPr>
        <w:t>*</w:t>
      </w:r>
      <w:r w:rsidRPr="00B457BE">
        <w:rPr>
          <w:spacing w:val="5"/>
          <w:w w:val="104"/>
          <w:sz w:val="17"/>
        </w:rPr>
        <w:tab/>
        <w:t>Expiration date of the present information circular: 31 December 2019.</w:t>
      </w:r>
    </w:p>
    <w:p w14:paraId="007A02FA" w14:textId="77777777" w:rsidR="003559A3" w:rsidRPr="001419BB" w:rsidRDefault="003559A3" w:rsidP="003559A3">
      <w:pPr>
        <w:pStyle w:val="HCh"/>
        <w:ind w:left="1267"/>
      </w:pPr>
    </w:p>
    <w:p w14:paraId="63D0E92A" w14:textId="77777777" w:rsidR="003559A3" w:rsidRPr="001419BB" w:rsidRDefault="003559A3" w:rsidP="003559A3">
      <w:pPr>
        <w:tabs>
          <w:tab w:val="right" w:pos="1080"/>
          <w:tab w:val="left" w:pos="1267"/>
        </w:tabs>
        <w:ind w:left="1267" w:hanging="1267"/>
      </w:pPr>
      <w:r w:rsidRPr="001419BB">
        <w:tab/>
        <w:t>To:</w:t>
      </w:r>
      <w:r w:rsidRPr="001419BB">
        <w:tab/>
        <w:t>Members of the staff</w:t>
      </w:r>
    </w:p>
    <w:p w14:paraId="608DE0E0" w14:textId="77777777" w:rsidR="003559A3" w:rsidRPr="001419BB" w:rsidRDefault="003559A3" w:rsidP="003559A3">
      <w:pPr>
        <w:tabs>
          <w:tab w:val="right" w:pos="1080"/>
          <w:tab w:val="left" w:pos="1267"/>
        </w:tabs>
        <w:spacing w:line="120" w:lineRule="exact"/>
        <w:ind w:left="1267" w:hanging="1267"/>
        <w:rPr>
          <w:sz w:val="10"/>
        </w:rPr>
      </w:pPr>
    </w:p>
    <w:p w14:paraId="3DF8D6E7" w14:textId="77777777" w:rsidR="003559A3" w:rsidRPr="001419BB" w:rsidRDefault="003559A3" w:rsidP="003559A3">
      <w:pPr>
        <w:tabs>
          <w:tab w:val="right" w:pos="1080"/>
          <w:tab w:val="left" w:pos="1267"/>
        </w:tabs>
        <w:ind w:left="1267" w:hanging="1267"/>
      </w:pPr>
      <w:r w:rsidRPr="001419BB">
        <w:tab/>
        <w:t>From:</w:t>
      </w:r>
      <w:r w:rsidRPr="001419BB">
        <w:tab/>
        <w:t>The Assistant Secretary-General for Human Resources</w:t>
      </w:r>
    </w:p>
    <w:p w14:paraId="0E593A7B" w14:textId="77777777" w:rsidR="003559A3" w:rsidRPr="001419BB" w:rsidRDefault="003559A3" w:rsidP="003559A3">
      <w:pPr>
        <w:tabs>
          <w:tab w:val="right" w:pos="1080"/>
          <w:tab w:val="left" w:pos="1267"/>
        </w:tabs>
        <w:ind w:left="1267" w:hanging="1267"/>
      </w:pPr>
    </w:p>
    <w:p w14:paraId="10253D01" w14:textId="77777777" w:rsidR="003559A3" w:rsidRPr="001419BB" w:rsidRDefault="003559A3" w:rsidP="003559A3">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419BB">
        <w:tab/>
      </w:r>
      <w:r w:rsidRPr="001419BB">
        <w:rPr>
          <w:b w:val="0"/>
          <w:bCs/>
          <w:sz w:val="20"/>
        </w:rPr>
        <w:t>Subject:</w:t>
      </w:r>
      <w:r w:rsidRPr="001419BB">
        <w:tab/>
        <w:t>Designation of duty stations for purposes of rest and recuperation</w:t>
      </w:r>
    </w:p>
    <w:p w14:paraId="7FA20B4D" w14:textId="77777777" w:rsidR="003559A3" w:rsidRPr="001419BB" w:rsidRDefault="003559A3" w:rsidP="003559A3"/>
    <w:p w14:paraId="072F88FD" w14:textId="275842AE" w:rsidR="003559A3" w:rsidRDefault="003559A3" w:rsidP="003559A3">
      <w:pPr>
        <w:pStyle w:val="SingleTxt"/>
      </w:pPr>
      <w:r>
        <w:t>1.</w:t>
      </w:r>
      <w:r>
        <w:tab/>
        <w:t xml:space="preserve">In accordance with administrative instruction </w:t>
      </w:r>
      <w:hyperlink r:id="rId13" w:history="1">
        <w:r w:rsidRPr="003559A3">
          <w:rPr>
            <w:rStyle w:val="Hyperlink"/>
          </w:rPr>
          <w:t>ST/AI/2018/10</w:t>
        </w:r>
      </w:hyperlink>
      <w:r>
        <w:t xml:space="preserve"> and </w:t>
      </w:r>
      <w:bookmarkStart w:id="1" w:name="LinkName"/>
      <w:r>
        <w:fldChar w:fldCharType="begin"/>
      </w:r>
      <w:r>
        <w:instrText xml:space="preserve"> HYPERLINK "https://undocs.org/ST/AI/2018/10/Corr.1" </w:instrText>
      </w:r>
      <w:r>
        <w:fldChar w:fldCharType="separate"/>
      </w:r>
      <w:r w:rsidRPr="003559A3">
        <w:rPr>
          <w:rStyle w:val="Hyperlink"/>
        </w:rPr>
        <w:t>ST/AI/</w:t>
      </w:r>
      <w:bookmarkStart w:id="2" w:name="EcoName"/>
      <w:r w:rsidRPr="003559A3">
        <w:rPr>
          <w:rStyle w:val="Hyperlink"/>
        </w:rPr>
        <w:t>2018/10</w:t>
      </w:r>
      <w:bookmarkEnd w:id="2"/>
      <w:r w:rsidRPr="003559A3">
        <w:rPr>
          <w:rStyle w:val="Hyperlink"/>
        </w:rPr>
        <w:t>/Corr.1</w:t>
      </w:r>
      <w:bookmarkEnd w:id="1"/>
      <w:r>
        <w:fldChar w:fldCharType="end"/>
      </w:r>
      <w:r>
        <w:t>, on rest and recuperation, and following inter-agency consultations, the Office of Human Resources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July 2019.</w:t>
      </w:r>
    </w:p>
    <w:p w14:paraId="45A6F9EC" w14:textId="77777777" w:rsidR="003559A3" w:rsidRDefault="003559A3" w:rsidP="003559A3">
      <w:pPr>
        <w:pStyle w:val="SingleTxt"/>
      </w:pPr>
      <w:r>
        <w:t>2.</w:t>
      </w:r>
      <w:r>
        <w:tab/>
        <w:t>In duty stations where the frequency of rest and recuperation has been reduced, the new cycle takes effect immediately. In duty stations where the frequency of rest and recuperation has been lengthened (from 4 to 6 weeks, from 6 to 8 weeks or from 8 to 12 weeks) or discontinued, staff members or eligible individuals who have already started accruing qualifying service prior to 1 July 2019 may avail themselves of rest and recuperation after completing the period of qualifying service previously in effect. Upon the return of the staff member or other eligible individuals to the duty station, the new frequency shall apply.</w:t>
      </w:r>
    </w:p>
    <w:p w14:paraId="31CEAC6D" w14:textId="5D903CE1" w:rsidR="003559A3" w:rsidRDefault="003559A3" w:rsidP="003559A3">
      <w:pPr>
        <w:pStyle w:val="SingleTxt"/>
      </w:pPr>
      <w:r>
        <w:t>3.</w:t>
      </w:r>
      <w:r>
        <w:tab/>
        <w:t xml:space="preserve">Should security or severe hardship conditions improve or deteriorate at specific duty stations </w:t>
      </w:r>
      <w:proofErr w:type="gramStart"/>
      <w:r>
        <w:t>during the course of</w:t>
      </w:r>
      <w:proofErr w:type="gramEnd"/>
      <w:r>
        <w:t xml:space="preserve"> the year, the duration of the period of qualifying service (frequency) may be adjusted by the Office of Human Resources following inter-agency consultations. Similarly, significant changes in a duty station environment may result in the approval or discontinuation of rest and recuperation</w:t>
      </w:r>
      <w:r w:rsidR="00C02E42">
        <w:t>.</w:t>
      </w:r>
    </w:p>
    <w:p w14:paraId="04464FEE" w14:textId="5A866FAD" w:rsidR="00AC7A3B" w:rsidRDefault="00AC7A3B">
      <w:pPr>
        <w:suppressAutoHyphens w:val="0"/>
        <w:spacing w:after="200" w:line="276" w:lineRule="auto"/>
      </w:pPr>
      <w:r>
        <w:br w:type="page"/>
      </w:r>
    </w:p>
    <w:p w14:paraId="4AA2BF83" w14:textId="77777777" w:rsidR="003559A3" w:rsidRDefault="003559A3" w:rsidP="00B457BE">
      <w:pPr>
        <w:pStyle w:val="H1"/>
        <w:tabs>
          <w:tab w:val="clear" w:pos="1742"/>
        </w:tabs>
        <w:ind w:right="0"/>
      </w:pPr>
      <w:r>
        <w:lastRenderedPageBreak/>
        <w:t>Annex</w:t>
      </w:r>
    </w:p>
    <w:p w14:paraId="6099D210" w14:textId="74599C3B" w:rsidR="003559A3" w:rsidRPr="00B457BE" w:rsidRDefault="003559A3" w:rsidP="00B457BE">
      <w:pPr>
        <w:pStyle w:val="SingleTxt"/>
        <w:spacing w:after="0" w:line="120" w:lineRule="exact"/>
        <w:rPr>
          <w:sz w:val="10"/>
        </w:rPr>
      </w:pPr>
    </w:p>
    <w:p w14:paraId="081CA8FA" w14:textId="6F4B52B7" w:rsidR="003559A3" w:rsidRDefault="003559A3" w:rsidP="00B457BE">
      <w:pPr>
        <w:pStyle w:val="H1"/>
        <w:ind w:right="1260"/>
      </w:pPr>
      <w:r>
        <w:tab/>
      </w:r>
      <w:r>
        <w:tab/>
        <w:t xml:space="preserve">Consolidated list of duty stations approved by the Office of Human Resources for rest and recuperation purposes (effective as from 1 July </w:t>
      </w:r>
      <w:proofErr w:type="gramStart"/>
      <w:r>
        <w:t>2019)</w:t>
      </w:r>
      <w:r w:rsidRPr="00B457BE">
        <w:rPr>
          <w:b w:val="0"/>
          <w:bCs/>
          <w:position w:val="2"/>
          <w:sz w:val="20"/>
        </w:rPr>
        <w:t>*</w:t>
      </w:r>
      <w:proofErr w:type="gramEnd"/>
    </w:p>
    <w:p w14:paraId="2EDA3690" w14:textId="18A198A7" w:rsidR="00B457BE" w:rsidRPr="00B457BE" w:rsidRDefault="00B457BE" w:rsidP="00B457BE">
      <w:pPr>
        <w:framePr w:w="9792" w:h="432" w:hSpace="180" w:wrap="notBeside" w:hAnchor="page" w:x="1210" w:yAlign="bottom"/>
        <w:spacing w:line="240" w:lineRule="auto"/>
        <w:rPr>
          <w:sz w:val="2"/>
        </w:rPr>
      </w:pPr>
      <w:r w:rsidRPr="00B457BE">
        <w:rPr>
          <w:noProof/>
          <w:w w:val="100"/>
          <w:sz w:val="2"/>
        </w:rPr>
        <mc:AlternateContent>
          <mc:Choice Requires="wps">
            <w:drawing>
              <wp:anchor distT="0" distB="0" distL="114300" distR="114300" simplePos="0" relativeHeight="251661312" behindDoc="0" locked="0" layoutInCell="1" allowOverlap="1" wp14:anchorId="0A6A052E" wp14:editId="7849E990">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EA8BC"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877E767" w14:textId="5D0FD467" w:rsidR="00B457BE" w:rsidRPr="00B457BE" w:rsidRDefault="00B457BE" w:rsidP="00B457B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B457BE">
        <w:rPr>
          <w:spacing w:val="5"/>
          <w:w w:val="104"/>
          <w:sz w:val="17"/>
        </w:rPr>
        <w:t>Reflecting duty stations with a presence of Secretariat staff members. Specialized agencies, funds and programmes issue organization-specific lists.</w:t>
      </w:r>
    </w:p>
    <w:p w14:paraId="4E8B2748" w14:textId="31AC1681" w:rsidR="003559A3" w:rsidRPr="00B457BE" w:rsidRDefault="003559A3" w:rsidP="00B457BE">
      <w:pPr>
        <w:pStyle w:val="SingleTxt"/>
        <w:spacing w:after="0" w:line="120" w:lineRule="exact"/>
        <w:rPr>
          <w:sz w:val="10"/>
        </w:rPr>
      </w:pPr>
    </w:p>
    <w:p w14:paraId="31E82237" w14:textId="3AD5A8CB" w:rsidR="00B457BE" w:rsidRPr="00B457BE" w:rsidRDefault="00B457BE" w:rsidP="00B457BE">
      <w:pPr>
        <w:pStyle w:val="SingleTxt"/>
        <w:spacing w:after="0" w:line="120" w:lineRule="exact"/>
        <w:rPr>
          <w:sz w:val="10"/>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80"/>
        <w:gridCol w:w="1287"/>
        <w:gridCol w:w="1544"/>
      </w:tblGrid>
      <w:tr w:rsidR="003C5FB0" w:rsidRPr="003C5FB0" w14:paraId="087A1874" w14:textId="77777777" w:rsidTr="003C5FB0">
        <w:trPr>
          <w:tblHeader/>
        </w:trPr>
        <w:tc>
          <w:tcPr>
            <w:tcW w:w="5780" w:type="dxa"/>
            <w:tcBorders>
              <w:top w:val="single" w:sz="4" w:space="0" w:color="auto"/>
              <w:bottom w:val="single" w:sz="12" w:space="0" w:color="auto"/>
            </w:tcBorders>
            <w:shd w:val="clear" w:color="auto" w:fill="auto"/>
            <w:vAlign w:val="bottom"/>
          </w:tcPr>
          <w:p w14:paraId="31CDDCE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C5FB0">
              <w:rPr>
                <w:i/>
                <w:sz w:val="14"/>
              </w:rPr>
              <w:t>Duty station</w:t>
            </w:r>
          </w:p>
        </w:tc>
        <w:tc>
          <w:tcPr>
            <w:tcW w:w="1287" w:type="dxa"/>
            <w:tcBorders>
              <w:top w:val="single" w:sz="4" w:space="0" w:color="auto"/>
              <w:bottom w:val="single" w:sz="12" w:space="0" w:color="auto"/>
            </w:tcBorders>
            <w:shd w:val="clear" w:color="auto" w:fill="auto"/>
            <w:vAlign w:val="bottom"/>
          </w:tcPr>
          <w:p w14:paraId="419FB2C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C5FB0">
              <w:rPr>
                <w:i/>
                <w:sz w:val="14"/>
              </w:rPr>
              <w:t>Frequency</w:t>
            </w:r>
          </w:p>
        </w:tc>
        <w:tc>
          <w:tcPr>
            <w:tcW w:w="1544" w:type="dxa"/>
            <w:tcBorders>
              <w:top w:val="single" w:sz="4" w:space="0" w:color="auto"/>
              <w:bottom w:val="single" w:sz="12" w:space="0" w:color="auto"/>
            </w:tcBorders>
            <w:shd w:val="clear" w:color="auto" w:fill="auto"/>
            <w:vAlign w:val="bottom"/>
          </w:tcPr>
          <w:p w14:paraId="269A4C9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C5FB0">
              <w:rPr>
                <w:i/>
                <w:sz w:val="14"/>
              </w:rPr>
              <w:t>Rest and recuperation destination</w:t>
            </w:r>
          </w:p>
        </w:tc>
      </w:tr>
      <w:tr w:rsidR="003C5FB0" w:rsidRPr="003C5FB0" w14:paraId="779356A7" w14:textId="77777777" w:rsidTr="003C5FB0">
        <w:trPr>
          <w:trHeight w:hRule="exact" w:val="115"/>
          <w:tblHeader/>
        </w:trPr>
        <w:tc>
          <w:tcPr>
            <w:tcW w:w="5780" w:type="dxa"/>
            <w:tcBorders>
              <w:top w:val="single" w:sz="12" w:space="0" w:color="auto"/>
            </w:tcBorders>
            <w:shd w:val="clear" w:color="auto" w:fill="auto"/>
            <w:vAlign w:val="bottom"/>
          </w:tcPr>
          <w:p w14:paraId="4DE4A3F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287" w:type="dxa"/>
            <w:tcBorders>
              <w:top w:val="single" w:sz="12" w:space="0" w:color="auto"/>
            </w:tcBorders>
            <w:shd w:val="clear" w:color="auto" w:fill="auto"/>
            <w:vAlign w:val="bottom"/>
          </w:tcPr>
          <w:p w14:paraId="57739E3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1544" w:type="dxa"/>
            <w:tcBorders>
              <w:top w:val="single" w:sz="12" w:space="0" w:color="auto"/>
            </w:tcBorders>
            <w:shd w:val="clear" w:color="auto" w:fill="auto"/>
            <w:vAlign w:val="bottom"/>
          </w:tcPr>
          <w:p w14:paraId="0989692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3C5FB0" w:rsidRPr="003C5FB0" w14:paraId="33DF795D" w14:textId="77777777" w:rsidTr="003C5FB0">
        <w:tc>
          <w:tcPr>
            <w:tcW w:w="5780" w:type="dxa"/>
            <w:shd w:val="clear" w:color="auto" w:fill="auto"/>
          </w:tcPr>
          <w:p w14:paraId="4F08BF7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3C5FB0">
              <w:rPr>
                <w:b/>
                <w:bCs/>
              </w:rPr>
              <w:t>Afghanistan</w:t>
            </w:r>
          </w:p>
        </w:tc>
        <w:tc>
          <w:tcPr>
            <w:tcW w:w="1287" w:type="dxa"/>
            <w:shd w:val="clear" w:color="auto" w:fill="auto"/>
          </w:tcPr>
          <w:p w14:paraId="1DA5B08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7871769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2D6732E" w14:textId="77777777" w:rsidTr="003C5FB0">
        <w:tc>
          <w:tcPr>
            <w:tcW w:w="5780" w:type="dxa"/>
            <w:shd w:val="clear" w:color="auto" w:fill="auto"/>
          </w:tcPr>
          <w:p w14:paraId="1F3FBE0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Entire country</w:t>
            </w:r>
          </w:p>
        </w:tc>
        <w:tc>
          <w:tcPr>
            <w:tcW w:w="1287" w:type="dxa"/>
            <w:shd w:val="clear" w:color="auto" w:fill="auto"/>
          </w:tcPr>
          <w:p w14:paraId="6B69D2D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55CA095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Dubai</w:t>
            </w:r>
          </w:p>
        </w:tc>
      </w:tr>
      <w:tr w:rsidR="003C5FB0" w:rsidRPr="003C5FB0" w14:paraId="3421A0AA" w14:textId="77777777" w:rsidTr="003C5FB0">
        <w:tc>
          <w:tcPr>
            <w:tcW w:w="5780" w:type="dxa"/>
            <w:shd w:val="clear" w:color="auto" w:fill="auto"/>
          </w:tcPr>
          <w:p w14:paraId="380D743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3C5FB0">
              <w:rPr>
                <w:b/>
                <w:bCs/>
              </w:rPr>
              <w:t>Algeria</w:t>
            </w:r>
          </w:p>
        </w:tc>
        <w:tc>
          <w:tcPr>
            <w:tcW w:w="1287" w:type="dxa"/>
            <w:shd w:val="clear" w:color="auto" w:fill="auto"/>
          </w:tcPr>
          <w:p w14:paraId="773141C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7B4F4D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CDF4A79" w14:textId="77777777" w:rsidTr="003C5FB0">
        <w:tc>
          <w:tcPr>
            <w:tcW w:w="5780" w:type="dxa"/>
            <w:shd w:val="clear" w:color="auto" w:fill="auto"/>
          </w:tcPr>
          <w:p w14:paraId="091D7B5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Tindouf</w:t>
            </w:r>
            <w:proofErr w:type="spellEnd"/>
          </w:p>
        </w:tc>
        <w:tc>
          <w:tcPr>
            <w:tcW w:w="1287" w:type="dxa"/>
            <w:shd w:val="clear" w:color="auto" w:fill="auto"/>
          </w:tcPr>
          <w:p w14:paraId="4B1098E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56C7DFB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Algiers</w:t>
            </w:r>
          </w:p>
        </w:tc>
      </w:tr>
      <w:tr w:rsidR="003C5FB0" w:rsidRPr="003C5FB0" w14:paraId="30D5730A" w14:textId="77777777" w:rsidTr="003C5FB0">
        <w:tc>
          <w:tcPr>
            <w:tcW w:w="5780" w:type="dxa"/>
            <w:shd w:val="clear" w:color="auto" w:fill="auto"/>
          </w:tcPr>
          <w:p w14:paraId="2D38E49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3C5FB0">
              <w:rPr>
                <w:b/>
                <w:bCs/>
              </w:rPr>
              <w:t>Bangladesh</w:t>
            </w:r>
          </w:p>
        </w:tc>
        <w:tc>
          <w:tcPr>
            <w:tcW w:w="1287" w:type="dxa"/>
            <w:shd w:val="clear" w:color="auto" w:fill="auto"/>
          </w:tcPr>
          <w:p w14:paraId="7AA7410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7D75F21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FEB1B58" w14:textId="77777777" w:rsidTr="003C5FB0">
        <w:tc>
          <w:tcPr>
            <w:tcW w:w="5780" w:type="dxa"/>
            <w:shd w:val="clear" w:color="auto" w:fill="auto"/>
          </w:tcPr>
          <w:p w14:paraId="07AB04E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Cox’s Bazar, </w:t>
            </w:r>
            <w:proofErr w:type="spellStart"/>
            <w:r w:rsidRPr="003C5FB0">
              <w:t>Teknaf</w:t>
            </w:r>
            <w:proofErr w:type="spellEnd"/>
          </w:p>
        </w:tc>
        <w:tc>
          <w:tcPr>
            <w:tcW w:w="1287" w:type="dxa"/>
            <w:shd w:val="clear" w:color="auto" w:fill="auto"/>
          </w:tcPr>
          <w:p w14:paraId="46E7C33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4439291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Bangkok</w:t>
            </w:r>
          </w:p>
        </w:tc>
      </w:tr>
      <w:tr w:rsidR="003C5FB0" w:rsidRPr="003C5FB0" w14:paraId="00F69AA2" w14:textId="77777777" w:rsidTr="003C5FB0">
        <w:tc>
          <w:tcPr>
            <w:tcW w:w="5780" w:type="dxa"/>
            <w:shd w:val="clear" w:color="auto" w:fill="auto"/>
          </w:tcPr>
          <w:p w14:paraId="5984E8B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Rangamati</w:t>
            </w:r>
          </w:p>
        </w:tc>
        <w:tc>
          <w:tcPr>
            <w:tcW w:w="1287" w:type="dxa"/>
            <w:shd w:val="clear" w:color="auto" w:fill="auto"/>
          </w:tcPr>
          <w:p w14:paraId="5ADFB37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52F44B3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Bangkok</w:t>
            </w:r>
          </w:p>
        </w:tc>
      </w:tr>
      <w:tr w:rsidR="003C5FB0" w:rsidRPr="00EC3A03" w14:paraId="69F2473B" w14:textId="77777777" w:rsidTr="003C5FB0">
        <w:tc>
          <w:tcPr>
            <w:tcW w:w="5780" w:type="dxa"/>
            <w:shd w:val="clear" w:color="auto" w:fill="auto"/>
          </w:tcPr>
          <w:p w14:paraId="0F96F2E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Burundi</w:t>
            </w:r>
          </w:p>
        </w:tc>
        <w:tc>
          <w:tcPr>
            <w:tcW w:w="1287" w:type="dxa"/>
            <w:shd w:val="clear" w:color="auto" w:fill="auto"/>
          </w:tcPr>
          <w:p w14:paraId="2CF218C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5EAE90B5"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74DE391" w14:textId="77777777" w:rsidTr="003C5FB0">
        <w:tc>
          <w:tcPr>
            <w:tcW w:w="5780" w:type="dxa"/>
            <w:shd w:val="clear" w:color="auto" w:fill="auto"/>
          </w:tcPr>
          <w:p w14:paraId="0EA391E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Bujumbura</w:t>
            </w:r>
          </w:p>
        </w:tc>
        <w:tc>
          <w:tcPr>
            <w:tcW w:w="1287" w:type="dxa"/>
            <w:shd w:val="clear" w:color="auto" w:fill="auto"/>
          </w:tcPr>
          <w:p w14:paraId="342215B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1AA8583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EC3A03" w14:paraId="16653014" w14:textId="77777777" w:rsidTr="003C5FB0">
        <w:tc>
          <w:tcPr>
            <w:tcW w:w="5780" w:type="dxa"/>
            <w:shd w:val="clear" w:color="auto" w:fill="auto"/>
          </w:tcPr>
          <w:p w14:paraId="12200F7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Cameroon</w:t>
            </w:r>
          </w:p>
        </w:tc>
        <w:tc>
          <w:tcPr>
            <w:tcW w:w="1287" w:type="dxa"/>
            <w:shd w:val="clear" w:color="auto" w:fill="auto"/>
          </w:tcPr>
          <w:p w14:paraId="72FEF1C5"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98DF7B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379F56E6" w14:textId="77777777" w:rsidTr="003C5FB0">
        <w:tc>
          <w:tcPr>
            <w:tcW w:w="5780" w:type="dxa"/>
            <w:shd w:val="clear" w:color="auto" w:fill="auto"/>
          </w:tcPr>
          <w:p w14:paraId="42F227C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Maroua</w:t>
            </w:r>
            <w:proofErr w:type="spellEnd"/>
          </w:p>
        </w:tc>
        <w:tc>
          <w:tcPr>
            <w:tcW w:w="1287" w:type="dxa"/>
            <w:shd w:val="clear" w:color="auto" w:fill="auto"/>
          </w:tcPr>
          <w:p w14:paraId="5EEC3C0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27C7D0B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Yaoundé</w:t>
            </w:r>
          </w:p>
        </w:tc>
      </w:tr>
      <w:tr w:rsidR="003C5FB0" w:rsidRPr="00EC3A03" w14:paraId="02A2CACA" w14:textId="77777777" w:rsidTr="003C5FB0">
        <w:tc>
          <w:tcPr>
            <w:tcW w:w="5780" w:type="dxa"/>
            <w:shd w:val="clear" w:color="auto" w:fill="auto"/>
          </w:tcPr>
          <w:p w14:paraId="76D57B8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Central African Republic</w:t>
            </w:r>
          </w:p>
        </w:tc>
        <w:tc>
          <w:tcPr>
            <w:tcW w:w="1287" w:type="dxa"/>
            <w:shd w:val="clear" w:color="auto" w:fill="auto"/>
          </w:tcPr>
          <w:p w14:paraId="76F129A2"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CD7173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F74ADA3" w14:textId="77777777" w:rsidTr="003C5FB0">
        <w:tc>
          <w:tcPr>
            <w:tcW w:w="5780" w:type="dxa"/>
            <w:shd w:val="clear" w:color="auto" w:fill="auto"/>
          </w:tcPr>
          <w:p w14:paraId="3A4A5C2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Entire country</w:t>
            </w:r>
          </w:p>
        </w:tc>
        <w:tc>
          <w:tcPr>
            <w:tcW w:w="1287" w:type="dxa"/>
            <w:shd w:val="clear" w:color="auto" w:fill="auto"/>
          </w:tcPr>
          <w:p w14:paraId="51BD596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681B6EC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Yaoundé</w:t>
            </w:r>
          </w:p>
        </w:tc>
      </w:tr>
      <w:tr w:rsidR="003C5FB0" w:rsidRPr="00EC3A03" w14:paraId="7B06A74F" w14:textId="77777777" w:rsidTr="003C5FB0">
        <w:tc>
          <w:tcPr>
            <w:tcW w:w="5780" w:type="dxa"/>
            <w:shd w:val="clear" w:color="auto" w:fill="auto"/>
          </w:tcPr>
          <w:p w14:paraId="3A364A04"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Chad</w:t>
            </w:r>
          </w:p>
        </w:tc>
        <w:tc>
          <w:tcPr>
            <w:tcW w:w="1287" w:type="dxa"/>
            <w:shd w:val="clear" w:color="auto" w:fill="auto"/>
          </w:tcPr>
          <w:p w14:paraId="4FC2426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6A7A9081"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6A425A6" w14:textId="77777777" w:rsidTr="003C5FB0">
        <w:tc>
          <w:tcPr>
            <w:tcW w:w="5780" w:type="dxa"/>
            <w:shd w:val="clear" w:color="auto" w:fill="auto"/>
          </w:tcPr>
          <w:p w14:paraId="494D8AF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Baga</w:t>
            </w:r>
            <w:proofErr w:type="spellEnd"/>
            <w:r w:rsidRPr="003C5FB0">
              <w:t xml:space="preserve"> Sola</w:t>
            </w:r>
          </w:p>
        </w:tc>
        <w:tc>
          <w:tcPr>
            <w:tcW w:w="1287" w:type="dxa"/>
            <w:shd w:val="clear" w:color="auto" w:fill="auto"/>
          </w:tcPr>
          <w:p w14:paraId="3ED91CF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2A38230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3C5FB0" w14:paraId="354ADA0D" w14:textId="77777777" w:rsidTr="003C5FB0">
        <w:tc>
          <w:tcPr>
            <w:tcW w:w="5780" w:type="dxa"/>
            <w:shd w:val="clear" w:color="auto" w:fill="auto"/>
          </w:tcPr>
          <w:p w14:paraId="224518F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Abéché</w:t>
            </w:r>
            <w:proofErr w:type="spellEnd"/>
            <w:r w:rsidRPr="003C5FB0">
              <w:t xml:space="preserve">, </w:t>
            </w:r>
            <w:proofErr w:type="spellStart"/>
            <w:r w:rsidRPr="003C5FB0">
              <w:t>Farchana</w:t>
            </w:r>
            <w:proofErr w:type="spellEnd"/>
            <w:r w:rsidRPr="003C5FB0">
              <w:t xml:space="preserve">, </w:t>
            </w:r>
            <w:proofErr w:type="spellStart"/>
            <w:r w:rsidRPr="003C5FB0">
              <w:t>Goré</w:t>
            </w:r>
            <w:proofErr w:type="spellEnd"/>
            <w:r w:rsidRPr="003C5FB0">
              <w:t xml:space="preserve">, </w:t>
            </w:r>
            <w:proofErr w:type="spellStart"/>
            <w:r w:rsidRPr="003C5FB0">
              <w:t>Goz</w:t>
            </w:r>
            <w:proofErr w:type="spellEnd"/>
            <w:r w:rsidRPr="003C5FB0">
              <w:t xml:space="preserve"> </w:t>
            </w:r>
            <w:proofErr w:type="spellStart"/>
            <w:r w:rsidRPr="003C5FB0">
              <w:t>Béida</w:t>
            </w:r>
            <w:proofErr w:type="spellEnd"/>
            <w:r w:rsidRPr="003C5FB0">
              <w:t xml:space="preserve">, </w:t>
            </w:r>
            <w:proofErr w:type="spellStart"/>
            <w:r w:rsidRPr="003C5FB0">
              <w:t>Koukou</w:t>
            </w:r>
            <w:proofErr w:type="spellEnd"/>
            <w:r w:rsidRPr="003C5FB0">
              <w:t>, N’Djamena</w:t>
            </w:r>
          </w:p>
        </w:tc>
        <w:tc>
          <w:tcPr>
            <w:tcW w:w="1287" w:type="dxa"/>
            <w:shd w:val="clear" w:color="auto" w:fill="auto"/>
          </w:tcPr>
          <w:p w14:paraId="4FDA7B8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0BC23A7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EC3A03" w14:paraId="418BFE21" w14:textId="77777777" w:rsidTr="003C5FB0">
        <w:tc>
          <w:tcPr>
            <w:tcW w:w="5780" w:type="dxa"/>
            <w:shd w:val="clear" w:color="auto" w:fill="auto"/>
          </w:tcPr>
          <w:p w14:paraId="139BFC3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s-ES"/>
              </w:rPr>
            </w:pPr>
            <w:r w:rsidRPr="00EC3A03">
              <w:rPr>
                <w:b/>
                <w:bCs/>
                <w:lang w:val="es-ES"/>
              </w:rPr>
              <w:t>Colombia</w:t>
            </w:r>
          </w:p>
        </w:tc>
        <w:tc>
          <w:tcPr>
            <w:tcW w:w="1287" w:type="dxa"/>
            <w:shd w:val="clear" w:color="auto" w:fill="auto"/>
          </w:tcPr>
          <w:p w14:paraId="62288FF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s-ES"/>
              </w:rPr>
            </w:pPr>
          </w:p>
        </w:tc>
        <w:tc>
          <w:tcPr>
            <w:tcW w:w="1544" w:type="dxa"/>
            <w:shd w:val="clear" w:color="auto" w:fill="auto"/>
          </w:tcPr>
          <w:p w14:paraId="4928E953"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s-ES"/>
              </w:rPr>
            </w:pPr>
          </w:p>
        </w:tc>
      </w:tr>
      <w:tr w:rsidR="003C5FB0" w:rsidRPr="003C5FB0" w14:paraId="5A648E9A" w14:textId="77777777" w:rsidTr="003C5FB0">
        <w:tc>
          <w:tcPr>
            <w:tcW w:w="5780" w:type="dxa"/>
            <w:shd w:val="clear" w:color="auto" w:fill="auto"/>
          </w:tcPr>
          <w:p w14:paraId="32A0FDD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3C5FB0">
              <w:rPr>
                <w:lang w:val="es-ES"/>
              </w:rPr>
              <w:t xml:space="preserve">Charras, Dabeiba, </w:t>
            </w:r>
            <w:proofErr w:type="spellStart"/>
            <w:r w:rsidRPr="003C5FB0">
              <w:rPr>
                <w:lang w:val="es-ES"/>
              </w:rPr>
              <w:t>Gaitainia</w:t>
            </w:r>
            <w:proofErr w:type="spellEnd"/>
            <w:r w:rsidRPr="003C5FB0">
              <w:rPr>
                <w:lang w:val="es-ES"/>
              </w:rPr>
              <w:t>, Ituango, Las Colinas, Mesetas, Miravalle, Puerto Asís, Remedios, San Vicente del Caguán, Santander de Quilichao, Tibú, Vista Hermosa</w:t>
            </w:r>
          </w:p>
        </w:tc>
        <w:tc>
          <w:tcPr>
            <w:tcW w:w="1287" w:type="dxa"/>
            <w:shd w:val="clear" w:color="auto" w:fill="auto"/>
          </w:tcPr>
          <w:p w14:paraId="6536463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3C5FB0">
              <w:rPr>
                <w:lang w:val="es-ES"/>
              </w:rPr>
              <w:t xml:space="preserve">8 </w:t>
            </w:r>
            <w:proofErr w:type="spellStart"/>
            <w:r w:rsidRPr="003C5FB0">
              <w:rPr>
                <w:lang w:val="es-ES"/>
              </w:rPr>
              <w:t>weeks</w:t>
            </w:r>
            <w:proofErr w:type="spellEnd"/>
          </w:p>
        </w:tc>
        <w:tc>
          <w:tcPr>
            <w:tcW w:w="1544" w:type="dxa"/>
            <w:shd w:val="clear" w:color="auto" w:fill="auto"/>
          </w:tcPr>
          <w:p w14:paraId="6E309F8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proofErr w:type="spellStart"/>
            <w:r w:rsidRPr="003C5FB0">
              <w:rPr>
                <w:lang w:val="es-ES"/>
              </w:rPr>
              <w:t>Bogota</w:t>
            </w:r>
            <w:proofErr w:type="spellEnd"/>
          </w:p>
        </w:tc>
      </w:tr>
      <w:tr w:rsidR="003C5FB0" w:rsidRPr="00EC3A03" w14:paraId="4D9A059B" w14:textId="77777777" w:rsidTr="003C5FB0">
        <w:tc>
          <w:tcPr>
            <w:tcW w:w="5780" w:type="dxa"/>
            <w:shd w:val="clear" w:color="auto" w:fill="auto"/>
          </w:tcPr>
          <w:p w14:paraId="5EBF8954"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Democratic People’s Republic of Korea</w:t>
            </w:r>
          </w:p>
        </w:tc>
        <w:tc>
          <w:tcPr>
            <w:tcW w:w="1287" w:type="dxa"/>
            <w:shd w:val="clear" w:color="auto" w:fill="auto"/>
          </w:tcPr>
          <w:p w14:paraId="75043E1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ED0069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7F9D794" w14:textId="77777777" w:rsidTr="003C5FB0">
        <w:tc>
          <w:tcPr>
            <w:tcW w:w="5780" w:type="dxa"/>
            <w:shd w:val="clear" w:color="auto" w:fill="auto"/>
          </w:tcPr>
          <w:p w14:paraId="28D5E5F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Pyongyang</w:t>
            </w:r>
          </w:p>
        </w:tc>
        <w:tc>
          <w:tcPr>
            <w:tcW w:w="1287" w:type="dxa"/>
            <w:shd w:val="clear" w:color="auto" w:fill="auto"/>
          </w:tcPr>
          <w:p w14:paraId="30E4530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4253128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Beijing</w:t>
            </w:r>
          </w:p>
        </w:tc>
      </w:tr>
      <w:tr w:rsidR="003C5FB0" w:rsidRPr="00EC3A03" w14:paraId="17DF21AE" w14:textId="77777777" w:rsidTr="003C5FB0">
        <w:tc>
          <w:tcPr>
            <w:tcW w:w="5780" w:type="dxa"/>
            <w:shd w:val="clear" w:color="auto" w:fill="auto"/>
          </w:tcPr>
          <w:p w14:paraId="16CFEDC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Democratic Republic of the Congo</w:t>
            </w:r>
          </w:p>
        </w:tc>
        <w:tc>
          <w:tcPr>
            <w:tcW w:w="1287" w:type="dxa"/>
            <w:shd w:val="clear" w:color="auto" w:fill="auto"/>
          </w:tcPr>
          <w:p w14:paraId="41E1E12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1878AA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E05A255" w14:textId="77777777" w:rsidTr="003C5FB0">
        <w:tc>
          <w:tcPr>
            <w:tcW w:w="5780" w:type="dxa"/>
            <w:shd w:val="clear" w:color="auto" w:fill="auto"/>
          </w:tcPr>
          <w:p w14:paraId="661BD11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Aru, </w:t>
            </w:r>
            <w:proofErr w:type="spellStart"/>
            <w:r w:rsidRPr="003C5FB0">
              <w:t>Bendera</w:t>
            </w:r>
            <w:proofErr w:type="spellEnd"/>
            <w:r w:rsidRPr="003C5FB0">
              <w:t xml:space="preserve">, Beni, Bili, </w:t>
            </w:r>
            <w:proofErr w:type="spellStart"/>
            <w:r w:rsidRPr="003C5FB0">
              <w:t>Binyampuri</w:t>
            </w:r>
            <w:proofErr w:type="spellEnd"/>
            <w:r w:rsidRPr="003C5FB0">
              <w:t xml:space="preserve">, </w:t>
            </w:r>
            <w:proofErr w:type="spellStart"/>
            <w:r w:rsidRPr="003C5FB0">
              <w:t>Butembo</w:t>
            </w:r>
            <w:proofErr w:type="spellEnd"/>
            <w:r w:rsidRPr="003C5FB0">
              <w:t xml:space="preserve">, </w:t>
            </w:r>
            <w:proofErr w:type="spellStart"/>
            <w:r w:rsidRPr="003C5FB0">
              <w:t>Doruma</w:t>
            </w:r>
            <w:proofErr w:type="spellEnd"/>
            <w:r w:rsidRPr="003C5FB0">
              <w:t xml:space="preserve">, </w:t>
            </w:r>
            <w:proofErr w:type="spellStart"/>
            <w:r w:rsidRPr="003C5FB0">
              <w:t>Fizi</w:t>
            </w:r>
            <w:proofErr w:type="spellEnd"/>
            <w:r w:rsidRPr="003C5FB0">
              <w:t xml:space="preserve">, </w:t>
            </w:r>
            <w:proofErr w:type="spellStart"/>
            <w:r w:rsidRPr="003C5FB0">
              <w:t>Isiro</w:t>
            </w:r>
            <w:proofErr w:type="spellEnd"/>
            <w:r w:rsidRPr="003C5FB0">
              <w:t xml:space="preserve">, </w:t>
            </w:r>
            <w:proofErr w:type="spellStart"/>
            <w:r w:rsidRPr="003C5FB0">
              <w:t>Ituri</w:t>
            </w:r>
            <w:proofErr w:type="spellEnd"/>
            <w:r w:rsidRPr="003C5FB0">
              <w:t xml:space="preserve">, </w:t>
            </w:r>
            <w:proofErr w:type="spellStart"/>
            <w:r w:rsidRPr="003C5FB0">
              <w:t>Kabare</w:t>
            </w:r>
            <w:proofErr w:type="spellEnd"/>
            <w:r w:rsidRPr="003C5FB0">
              <w:t xml:space="preserve">, </w:t>
            </w:r>
            <w:proofErr w:type="spellStart"/>
            <w:r w:rsidRPr="003C5FB0">
              <w:t>Kalehe</w:t>
            </w:r>
            <w:proofErr w:type="spellEnd"/>
            <w:r w:rsidRPr="003C5FB0">
              <w:t xml:space="preserve">, </w:t>
            </w:r>
            <w:proofErr w:type="spellStart"/>
            <w:r w:rsidRPr="003C5FB0">
              <w:t>Kamanyola</w:t>
            </w:r>
            <w:proofErr w:type="spellEnd"/>
            <w:r w:rsidRPr="003C5FB0">
              <w:t xml:space="preserve">, </w:t>
            </w:r>
            <w:proofErr w:type="spellStart"/>
            <w:r w:rsidRPr="003C5FB0">
              <w:t>Kamina</w:t>
            </w:r>
            <w:proofErr w:type="spellEnd"/>
            <w:r w:rsidRPr="003C5FB0">
              <w:t xml:space="preserve">, </w:t>
            </w:r>
            <w:proofErr w:type="spellStart"/>
            <w:r w:rsidRPr="003C5FB0">
              <w:t>Kanyobagonga</w:t>
            </w:r>
            <w:proofErr w:type="spellEnd"/>
            <w:r w:rsidRPr="003C5FB0">
              <w:t xml:space="preserve">, </w:t>
            </w:r>
            <w:proofErr w:type="spellStart"/>
            <w:r w:rsidRPr="003C5FB0">
              <w:t>Katale</w:t>
            </w:r>
            <w:proofErr w:type="spellEnd"/>
            <w:r w:rsidRPr="003C5FB0">
              <w:t xml:space="preserve">, </w:t>
            </w:r>
            <w:proofErr w:type="spellStart"/>
            <w:r w:rsidRPr="003C5FB0">
              <w:t>Kilembwe</w:t>
            </w:r>
            <w:proofErr w:type="spellEnd"/>
            <w:r w:rsidRPr="003C5FB0">
              <w:t xml:space="preserve">, </w:t>
            </w:r>
            <w:proofErr w:type="spellStart"/>
            <w:r w:rsidRPr="003C5FB0">
              <w:t>Kitchanga</w:t>
            </w:r>
            <w:proofErr w:type="spellEnd"/>
            <w:r w:rsidRPr="003C5FB0">
              <w:t xml:space="preserve">, </w:t>
            </w:r>
            <w:proofErr w:type="spellStart"/>
            <w:r w:rsidRPr="003C5FB0">
              <w:t>Kiwanja</w:t>
            </w:r>
            <w:proofErr w:type="spellEnd"/>
            <w:r w:rsidRPr="003C5FB0">
              <w:t xml:space="preserve">, </w:t>
            </w:r>
            <w:proofErr w:type="spellStart"/>
            <w:r w:rsidRPr="003C5FB0">
              <w:t>Kongolo</w:t>
            </w:r>
            <w:proofErr w:type="spellEnd"/>
            <w:r w:rsidRPr="003C5FB0">
              <w:t xml:space="preserve">, </w:t>
            </w:r>
            <w:proofErr w:type="spellStart"/>
            <w:r w:rsidRPr="003C5FB0">
              <w:t>Lulimba</w:t>
            </w:r>
            <w:proofErr w:type="spellEnd"/>
            <w:r w:rsidRPr="003C5FB0">
              <w:t xml:space="preserve">, </w:t>
            </w:r>
            <w:proofErr w:type="spellStart"/>
            <w:r w:rsidRPr="003C5FB0">
              <w:t>Luofu</w:t>
            </w:r>
            <w:proofErr w:type="spellEnd"/>
            <w:r w:rsidRPr="003C5FB0">
              <w:t xml:space="preserve">, </w:t>
            </w:r>
            <w:proofErr w:type="spellStart"/>
            <w:r w:rsidRPr="003C5FB0">
              <w:t>Mahagi</w:t>
            </w:r>
            <w:proofErr w:type="spellEnd"/>
            <w:r w:rsidRPr="003C5FB0">
              <w:t xml:space="preserve">, Masisi, </w:t>
            </w:r>
            <w:proofErr w:type="spellStart"/>
            <w:r w:rsidRPr="003C5FB0">
              <w:t>Mboko</w:t>
            </w:r>
            <w:proofErr w:type="spellEnd"/>
            <w:r w:rsidRPr="003C5FB0">
              <w:t xml:space="preserve">, </w:t>
            </w:r>
            <w:proofErr w:type="spellStart"/>
            <w:r w:rsidRPr="003C5FB0">
              <w:t>Minembwe</w:t>
            </w:r>
            <w:proofErr w:type="spellEnd"/>
            <w:r w:rsidRPr="003C5FB0">
              <w:t xml:space="preserve">, </w:t>
            </w:r>
            <w:proofErr w:type="spellStart"/>
            <w:r w:rsidRPr="003C5FB0">
              <w:t>Minova</w:t>
            </w:r>
            <w:proofErr w:type="spellEnd"/>
            <w:r w:rsidRPr="003C5FB0">
              <w:t xml:space="preserve">, </w:t>
            </w:r>
            <w:proofErr w:type="spellStart"/>
            <w:r w:rsidRPr="003C5FB0">
              <w:t>Mitwaba</w:t>
            </w:r>
            <w:proofErr w:type="spellEnd"/>
            <w:r w:rsidRPr="003C5FB0">
              <w:t xml:space="preserve">, </w:t>
            </w:r>
            <w:proofErr w:type="spellStart"/>
            <w:r w:rsidRPr="003C5FB0">
              <w:t>Moba</w:t>
            </w:r>
            <w:proofErr w:type="spellEnd"/>
            <w:r w:rsidRPr="003C5FB0">
              <w:t xml:space="preserve">, </w:t>
            </w:r>
            <w:proofErr w:type="spellStart"/>
            <w:r w:rsidRPr="003C5FB0">
              <w:t>Mubambiro</w:t>
            </w:r>
            <w:proofErr w:type="spellEnd"/>
            <w:r w:rsidRPr="003C5FB0">
              <w:t xml:space="preserve">, Mwenge, </w:t>
            </w:r>
            <w:proofErr w:type="spellStart"/>
            <w:r w:rsidRPr="003C5FB0">
              <w:t>Ngungu</w:t>
            </w:r>
            <w:proofErr w:type="spellEnd"/>
            <w:r w:rsidRPr="003C5FB0">
              <w:t xml:space="preserve">, </w:t>
            </w:r>
            <w:proofErr w:type="spellStart"/>
            <w:r w:rsidRPr="003C5FB0">
              <w:t>Nyabiomdo</w:t>
            </w:r>
            <w:proofErr w:type="spellEnd"/>
            <w:r w:rsidRPr="003C5FB0">
              <w:t xml:space="preserve">, </w:t>
            </w:r>
            <w:proofErr w:type="spellStart"/>
            <w:r w:rsidRPr="003C5FB0">
              <w:t>Nyamilima</w:t>
            </w:r>
            <w:proofErr w:type="spellEnd"/>
            <w:r w:rsidRPr="003C5FB0">
              <w:t xml:space="preserve">, </w:t>
            </w:r>
            <w:proofErr w:type="spellStart"/>
            <w:r w:rsidRPr="003C5FB0">
              <w:t>Nyanzalé</w:t>
            </w:r>
            <w:proofErr w:type="spellEnd"/>
            <w:r w:rsidRPr="003C5FB0">
              <w:t xml:space="preserve">, </w:t>
            </w:r>
            <w:proofErr w:type="spellStart"/>
            <w:r w:rsidRPr="003C5FB0">
              <w:t>Nyunzu</w:t>
            </w:r>
            <w:proofErr w:type="spellEnd"/>
            <w:r w:rsidRPr="003C5FB0">
              <w:t xml:space="preserve">, </w:t>
            </w:r>
            <w:proofErr w:type="spellStart"/>
            <w:r w:rsidRPr="003C5FB0">
              <w:t>Pinga</w:t>
            </w:r>
            <w:proofErr w:type="spellEnd"/>
            <w:r w:rsidRPr="003C5FB0">
              <w:t xml:space="preserve">, </w:t>
            </w:r>
            <w:proofErr w:type="spellStart"/>
            <w:r w:rsidRPr="003C5FB0">
              <w:t>Pweto</w:t>
            </w:r>
            <w:proofErr w:type="spellEnd"/>
            <w:r w:rsidRPr="003C5FB0">
              <w:t xml:space="preserve">, </w:t>
            </w:r>
            <w:proofErr w:type="spellStart"/>
            <w:r w:rsidRPr="003C5FB0">
              <w:t>Rutshuru</w:t>
            </w:r>
            <w:proofErr w:type="spellEnd"/>
            <w:r w:rsidRPr="003C5FB0">
              <w:t xml:space="preserve">, </w:t>
            </w:r>
            <w:proofErr w:type="spellStart"/>
            <w:r w:rsidRPr="003C5FB0">
              <w:t>Rwindi</w:t>
            </w:r>
            <w:proofErr w:type="spellEnd"/>
            <w:r w:rsidRPr="003C5FB0">
              <w:t xml:space="preserve">, Sake, </w:t>
            </w:r>
            <w:proofErr w:type="spellStart"/>
            <w:r w:rsidRPr="003C5FB0">
              <w:t>Sange</w:t>
            </w:r>
            <w:proofErr w:type="spellEnd"/>
            <w:r w:rsidRPr="003C5FB0">
              <w:t xml:space="preserve">, </w:t>
            </w:r>
            <w:proofErr w:type="spellStart"/>
            <w:r w:rsidRPr="003C5FB0">
              <w:t>Shabunda</w:t>
            </w:r>
            <w:proofErr w:type="spellEnd"/>
            <w:r w:rsidRPr="003C5FB0">
              <w:t xml:space="preserve">, </w:t>
            </w:r>
            <w:proofErr w:type="spellStart"/>
            <w:r w:rsidRPr="003C5FB0">
              <w:t>Tongo</w:t>
            </w:r>
            <w:proofErr w:type="spellEnd"/>
            <w:r w:rsidRPr="003C5FB0">
              <w:t xml:space="preserve">, </w:t>
            </w:r>
            <w:proofErr w:type="spellStart"/>
            <w:r w:rsidRPr="003C5FB0">
              <w:t>Walikale</w:t>
            </w:r>
            <w:proofErr w:type="spellEnd"/>
            <w:r w:rsidRPr="003C5FB0">
              <w:t xml:space="preserve">, </w:t>
            </w:r>
            <w:proofErr w:type="spellStart"/>
            <w:r w:rsidRPr="003C5FB0">
              <w:t>Walungu</w:t>
            </w:r>
            <w:proofErr w:type="spellEnd"/>
          </w:p>
        </w:tc>
        <w:tc>
          <w:tcPr>
            <w:tcW w:w="1287" w:type="dxa"/>
            <w:shd w:val="clear" w:color="auto" w:fill="auto"/>
          </w:tcPr>
          <w:p w14:paraId="5431917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CA62C7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Entebbe</w:t>
            </w:r>
          </w:p>
        </w:tc>
      </w:tr>
      <w:tr w:rsidR="003C5FB0" w:rsidRPr="003C5FB0" w14:paraId="4F907414" w14:textId="77777777" w:rsidTr="003C5FB0">
        <w:tc>
          <w:tcPr>
            <w:tcW w:w="5780" w:type="dxa"/>
            <w:shd w:val="clear" w:color="auto" w:fill="auto"/>
          </w:tcPr>
          <w:p w14:paraId="1931787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lastRenderedPageBreak/>
              <w:t xml:space="preserve">Bandundu, </w:t>
            </w:r>
            <w:proofErr w:type="spellStart"/>
            <w:r w:rsidRPr="003C5FB0">
              <w:t>Buburu</w:t>
            </w:r>
            <w:proofErr w:type="spellEnd"/>
            <w:r w:rsidRPr="003C5FB0">
              <w:t xml:space="preserve">, </w:t>
            </w:r>
            <w:proofErr w:type="spellStart"/>
            <w:r w:rsidRPr="003C5FB0">
              <w:t>Bukavu</w:t>
            </w:r>
            <w:proofErr w:type="spellEnd"/>
            <w:r w:rsidRPr="003C5FB0">
              <w:t xml:space="preserve">, Bunia, </w:t>
            </w:r>
            <w:proofErr w:type="spellStart"/>
            <w:r w:rsidRPr="003C5FB0">
              <w:t>Dungu</w:t>
            </w:r>
            <w:proofErr w:type="spellEnd"/>
            <w:r w:rsidRPr="003C5FB0">
              <w:t xml:space="preserve">, </w:t>
            </w:r>
            <w:proofErr w:type="spellStart"/>
            <w:r w:rsidRPr="003C5FB0">
              <w:t>Gemena</w:t>
            </w:r>
            <w:proofErr w:type="spellEnd"/>
            <w:r w:rsidRPr="003C5FB0">
              <w:t xml:space="preserve">, Goma, </w:t>
            </w:r>
            <w:proofErr w:type="spellStart"/>
            <w:r w:rsidRPr="003C5FB0">
              <w:t>Kahemba</w:t>
            </w:r>
            <w:proofErr w:type="spellEnd"/>
            <w:r w:rsidRPr="003C5FB0">
              <w:t xml:space="preserve">, </w:t>
            </w:r>
            <w:proofErr w:type="spellStart"/>
            <w:r w:rsidRPr="003C5FB0">
              <w:t>Kalemie</w:t>
            </w:r>
            <w:proofErr w:type="spellEnd"/>
            <w:r w:rsidRPr="003C5FB0">
              <w:t xml:space="preserve">, Kananga, Kenge, </w:t>
            </w:r>
            <w:proofErr w:type="spellStart"/>
            <w:r w:rsidRPr="003C5FB0">
              <w:t>Kikwit</w:t>
            </w:r>
            <w:proofErr w:type="spellEnd"/>
            <w:r w:rsidRPr="003C5FB0">
              <w:t xml:space="preserve">, </w:t>
            </w:r>
            <w:proofErr w:type="spellStart"/>
            <w:r w:rsidRPr="003C5FB0">
              <w:t>Kimpese</w:t>
            </w:r>
            <w:proofErr w:type="spellEnd"/>
            <w:r w:rsidRPr="003C5FB0">
              <w:t xml:space="preserve">, </w:t>
            </w:r>
            <w:proofErr w:type="spellStart"/>
            <w:r w:rsidRPr="003C5FB0">
              <w:t>Kimvula</w:t>
            </w:r>
            <w:proofErr w:type="spellEnd"/>
            <w:r w:rsidRPr="003C5FB0">
              <w:t xml:space="preserve">, </w:t>
            </w:r>
            <w:proofErr w:type="spellStart"/>
            <w:r w:rsidRPr="003C5FB0">
              <w:t>Kindu</w:t>
            </w:r>
            <w:proofErr w:type="spellEnd"/>
            <w:r w:rsidRPr="003C5FB0">
              <w:t xml:space="preserve">, Kisangani, </w:t>
            </w:r>
            <w:proofErr w:type="spellStart"/>
            <w:r w:rsidRPr="003C5FB0">
              <w:t>Kisenge</w:t>
            </w:r>
            <w:proofErr w:type="spellEnd"/>
            <w:r w:rsidRPr="003C5FB0">
              <w:t xml:space="preserve">, </w:t>
            </w:r>
            <w:proofErr w:type="spellStart"/>
            <w:r w:rsidRPr="003C5FB0">
              <w:t>Lubero</w:t>
            </w:r>
            <w:proofErr w:type="spellEnd"/>
            <w:r w:rsidRPr="003C5FB0">
              <w:t xml:space="preserve">, </w:t>
            </w:r>
            <w:proofErr w:type="spellStart"/>
            <w:r w:rsidRPr="003C5FB0">
              <w:t>Manono</w:t>
            </w:r>
            <w:proofErr w:type="spellEnd"/>
            <w:r w:rsidRPr="003C5FB0">
              <w:t xml:space="preserve">, </w:t>
            </w:r>
            <w:proofErr w:type="spellStart"/>
            <w:r w:rsidRPr="003C5FB0">
              <w:t>Matadi</w:t>
            </w:r>
            <w:proofErr w:type="spellEnd"/>
            <w:r w:rsidRPr="003C5FB0">
              <w:t xml:space="preserve">, </w:t>
            </w:r>
            <w:proofErr w:type="spellStart"/>
            <w:r w:rsidRPr="003C5FB0">
              <w:t>Mbandaka</w:t>
            </w:r>
            <w:proofErr w:type="spellEnd"/>
            <w:r w:rsidRPr="003C5FB0">
              <w:t>, Mbuji-</w:t>
            </w:r>
            <w:proofErr w:type="spellStart"/>
            <w:r w:rsidRPr="003C5FB0">
              <w:t>Mayi</w:t>
            </w:r>
            <w:proofErr w:type="spellEnd"/>
            <w:r w:rsidRPr="003C5FB0">
              <w:t xml:space="preserve">, </w:t>
            </w:r>
            <w:proofErr w:type="spellStart"/>
            <w:r w:rsidRPr="003C5FB0">
              <w:t>Muanda</w:t>
            </w:r>
            <w:proofErr w:type="spellEnd"/>
            <w:r w:rsidRPr="003C5FB0">
              <w:t xml:space="preserve">, </w:t>
            </w:r>
            <w:proofErr w:type="spellStart"/>
            <w:r w:rsidRPr="003C5FB0">
              <w:t>Ngidinga</w:t>
            </w:r>
            <w:proofErr w:type="spellEnd"/>
            <w:r w:rsidRPr="003C5FB0">
              <w:t xml:space="preserve">, </w:t>
            </w:r>
            <w:proofErr w:type="spellStart"/>
            <w:r w:rsidRPr="003C5FB0">
              <w:t>Nioki</w:t>
            </w:r>
            <w:proofErr w:type="spellEnd"/>
            <w:r w:rsidRPr="003C5FB0">
              <w:t xml:space="preserve">, </w:t>
            </w:r>
            <w:proofErr w:type="spellStart"/>
            <w:r w:rsidRPr="003C5FB0">
              <w:t>Tshikapa</w:t>
            </w:r>
            <w:proofErr w:type="spellEnd"/>
            <w:r w:rsidRPr="003C5FB0">
              <w:t xml:space="preserve">, </w:t>
            </w:r>
            <w:proofErr w:type="spellStart"/>
            <w:r w:rsidRPr="003C5FB0">
              <w:t>Uvira</w:t>
            </w:r>
            <w:proofErr w:type="spellEnd"/>
            <w:r w:rsidRPr="003C5FB0">
              <w:t xml:space="preserve">, </w:t>
            </w:r>
            <w:proofErr w:type="spellStart"/>
            <w:r w:rsidRPr="003C5FB0">
              <w:t>Zongo</w:t>
            </w:r>
            <w:proofErr w:type="spellEnd"/>
          </w:p>
        </w:tc>
        <w:tc>
          <w:tcPr>
            <w:tcW w:w="1287" w:type="dxa"/>
            <w:shd w:val="clear" w:color="auto" w:fill="auto"/>
          </w:tcPr>
          <w:p w14:paraId="19E6273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2D7A801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Entebbe</w:t>
            </w:r>
          </w:p>
        </w:tc>
      </w:tr>
      <w:tr w:rsidR="003C5FB0" w:rsidRPr="00EC3A03" w14:paraId="3418A787" w14:textId="77777777" w:rsidTr="003C5FB0">
        <w:tc>
          <w:tcPr>
            <w:tcW w:w="5780" w:type="dxa"/>
            <w:shd w:val="clear" w:color="auto" w:fill="auto"/>
          </w:tcPr>
          <w:p w14:paraId="73C203EC"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Ethiopia</w:t>
            </w:r>
          </w:p>
        </w:tc>
        <w:tc>
          <w:tcPr>
            <w:tcW w:w="1287" w:type="dxa"/>
            <w:shd w:val="clear" w:color="auto" w:fill="auto"/>
          </w:tcPr>
          <w:p w14:paraId="751D5AB5"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022DDA34"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27FD455" w14:textId="77777777" w:rsidTr="003C5FB0">
        <w:tc>
          <w:tcPr>
            <w:tcW w:w="5780" w:type="dxa"/>
            <w:shd w:val="clear" w:color="auto" w:fill="auto"/>
          </w:tcPr>
          <w:p w14:paraId="30DFA71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Dimma</w:t>
            </w:r>
            <w:proofErr w:type="spellEnd"/>
            <w:r w:rsidRPr="003C5FB0">
              <w:t xml:space="preserve">, </w:t>
            </w:r>
            <w:proofErr w:type="spellStart"/>
            <w:r w:rsidRPr="003C5FB0">
              <w:t>Gambela</w:t>
            </w:r>
            <w:proofErr w:type="spellEnd"/>
            <w:r w:rsidRPr="003C5FB0">
              <w:t xml:space="preserve">, </w:t>
            </w:r>
            <w:proofErr w:type="spellStart"/>
            <w:r w:rsidRPr="003C5FB0">
              <w:t>Gode</w:t>
            </w:r>
            <w:proofErr w:type="spellEnd"/>
          </w:p>
        </w:tc>
        <w:tc>
          <w:tcPr>
            <w:tcW w:w="1287" w:type="dxa"/>
            <w:shd w:val="clear" w:color="auto" w:fill="auto"/>
          </w:tcPr>
          <w:p w14:paraId="0F19B49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68319DC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3C5FB0" w14:paraId="181F82D2" w14:textId="77777777" w:rsidTr="003C5FB0">
        <w:tc>
          <w:tcPr>
            <w:tcW w:w="5780" w:type="dxa"/>
            <w:shd w:val="clear" w:color="auto" w:fill="auto"/>
          </w:tcPr>
          <w:p w14:paraId="0D019B5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Dire Dawa, </w:t>
            </w:r>
            <w:proofErr w:type="spellStart"/>
            <w:r w:rsidRPr="003C5FB0">
              <w:t>Jijiga</w:t>
            </w:r>
            <w:proofErr w:type="spellEnd"/>
            <w:r w:rsidRPr="003C5FB0">
              <w:t xml:space="preserve">, </w:t>
            </w:r>
            <w:proofErr w:type="spellStart"/>
            <w:r w:rsidRPr="003C5FB0">
              <w:t>Semera</w:t>
            </w:r>
            <w:proofErr w:type="spellEnd"/>
          </w:p>
        </w:tc>
        <w:tc>
          <w:tcPr>
            <w:tcW w:w="1287" w:type="dxa"/>
            <w:shd w:val="clear" w:color="auto" w:fill="auto"/>
          </w:tcPr>
          <w:p w14:paraId="11B0557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34CC2E7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3C5FB0" w14:paraId="164E0DE3" w14:textId="77777777" w:rsidTr="003C5FB0">
        <w:tc>
          <w:tcPr>
            <w:tcW w:w="5780" w:type="dxa"/>
            <w:shd w:val="clear" w:color="auto" w:fill="auto"/>
          </w:tcPr>
          <w:p w14:paraId="0BEA61D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Awasa</w:t>
            </w:r>
          </w:p>
        </w:tc>
        <w:tc>
          <w:tcPr>
            <w:tcW w:w="1287" w:type="dxa"/>
            <w:shd w:val="clear" w:color="auto" w:fill="auto"/>
          </w:tcPr>
          <w:p w14:paraId="39B9689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18EEA57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EC3A03" w14:paraId="3062E27C" w14:textId="77777777" w:rsidTr="003C5FB0">
        <w:tc>
          <w:tcPr>
            <w:tcW w:w="5780" w:type="dxa"/>
            <w:shd w:val="clear" w:color="auto" w:fill="auto"/>
          </w:tcPr>
          <w:p w14:paraId="4B77808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Gaza</w:t>
            </w:r>
          </w:p>
        </w:tc>
        <w:tc>
          <w:tcPr>
            <w:tcW w:w="1287" w:type="dxa"/>
            <w:shd w:val="clear" w:color="auto" w:fill="auto"/>
          </w:tcPr>
          <w:p w14:paraId="428A8453"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5703305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4D3502E" w14:textId="77777777" w:rsidTr="003C5FB0">
        <w:tc>
          <w:tcPr>
            <w:tcW w:w="5780" w:type="dxa"/>
            <w:shd w:val="clear" w:color="auto" w:fill="auto"/>
          </w:tcPr>
          <w:p w14:paraId="5C97773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Gaza</w:t>
            </w:r>
          </w:p>
        </w:tc>
        <w:tc>
          <w:tcPr>
            <w:tcW w:w="1287" w:type="dxa"/>
            <w:shd w:val="clear" w:color="auto" w:fill="auto"/>
          </w:tcPr>
          <w:p w14:paraId="39C4DCA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5051FFE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C3A03" w14:paraId="3DEF7511" w14:textId="77777777" w:rsidTr="003C5FB0">
        <w:tc>
          <w:tcPr>
            <w:tcW w:w="5780" w:type="dxa"/>
            <w:shd w:val="clear" w:color="auto" w:fill="auto"/>
          </w:tcPr>
          <w:p w14:paraId="69B7D9F0"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Guinea-Bissau</w:t>
            </w:r>
          </w:p>
        </w:tc>
        <w:tc>
          <w:tcPr>
            <w:tcW w:w="1287" w:type="dxa"/>
            <w:shd w:val="clear" w:color="auto" w:fill="auto"/>
          </w:tcPr>
          <w:p w14:paraId="4D30B550"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60A891D5"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6A50E97" w14:textId="77777777" w:rsidTr="003C5FB0">
        <w:tc>
          <w:tcPr>
            <w:tcW w:w="5780" w:type="dxa"/>
            <w:shd w:val="clear" w:color="auto" w:fill="auto"/>
          </w:tcPr>
          <w:p w14:paraId="266ADB1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Bissau</w:t>
            </w:r>
          </w:p>
        </w:tc>
        <w:tc>
          <w:tcPr>
            <w:tcW w:w="1287" w:type="dxa"/>
            <w:shd w:val="clear" w:color="auto" w:fill="auto"/>
          </w:tcPr>
          <w:p w14:paraId="6C644AA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5E921E6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EC3A03" w14:paraId="1284A4B4" w14:textId="77777777" w:rsidTr="003C5FB0">
        <w:tc>
          <w:tcPr>
            <w:tcW w:w="5780" w:type="dxa"/>
            <w:shd w:val="clear" w:color="auto" w:fill="auto"/>
          </w:tcPr>
          <w:p w14:paraId="252D810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Haiti</w:t>
            </w:r>
          </w:p>
        </w:tc>
        <w:tc>
          <w:tcPr>
            <w:tcW w:w="1287" w:type="dxa"/>
            <w:shd w:val="clear" w:color="auto" w:fill="auto"/>
          </w:tcPr>
          <w:p w14:paraId="5DBC095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1C01F7C"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987CD15" w14:textId="77777777" w:rsidTr="003C5FB0">
        <w:tc>
          <w:tcPr>
            <w:tcW w:w="5780" w:type="dxa"/>
            <w:shd w:val="clear" w:color="auto" w:fill="auto"/>
          </w:tcPr>
          <w:p w14:paraId="05AF39E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3C5FB0">
              <w:rPr>
                <w:lang w:val="fr-FR"/>
              </w:rPr>
              <w:t>Port-au-Prince</w:t>
            </w:r>
          </w:p>
        </w:tc>
        <w:tc>
          <w:tcPr>
            <w:tcW w:w="1287" w:type="dxa"/>
            <w:shd w:val="clear" w:color="auto" w:fill="auto"/>
          </w:tcPr>
          <w:p w14:paraId="2E4D025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5FB0">
              <w:rPr>
                <w:lang w:val="fr-FR"/>
              </w:rPr>
              <w:t xml:space="preserve">8 </w:t>
            </w:r>
            <w:proofErr w:type="spellStart"/>
            <w:r w:rsidRPr="003C5FB0">
              <w:rPr>
                <w:lang w:val="fr-FR"/>
              </w:rPr>
              <w:t>weeks</w:t>
            </w:r>
            <w:proofErr w:type="spellEnd"/>
          </w:p>
        </w:tc>
        <w:tc>
          <w:tcPr>
            <w:tcW w:w="1544" w:type="dxa"/>
            <w:shd w:val="clear" w:color="auto" w:fill="auto"/>
          </w:tcPr>
          <w:p w14:paraId="5B5FE95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5FB0">
              <w:rPr>
                <w:lang w:val="fr-FR"/>
              </w:rPr>
              <w:t>Santo Domingo</w:t>
            </w:r>
          </w:p>
        </w:tc>
      </w:tr>
      <w:tr w:rsidR="003C5FB0" w:rsidRPr="00EC3A03" w14:paraId="1EA32FC5" w14:textId="77777777" w:rsidTr="003C5FB0">
        <w:tc>
          <w:tcPr>
            <w:tcW w:w="5780" w:type="dxa"/>
            <w:shd w:val="clear" w:color="auto" w:fill="auto"/>
          </w:tcPr>
          <w:p w14:paraId="39D358A0"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Iraq</w:t>
            </w:r>
          </w:p>
        </w:tc>
        <w:tc>
          <w:tcPr>
            <w:tcW w:w="1287" w:type="dxa"/>
            <w:shd w:val="clear" w:color="auto" w:fill="auto"/>
          </w:tcPr>
          <w:p w14:paraId="7BFBBC3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0370EF91"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3172E2CD" w14:textId="77777777" w:rsidTr="003C5FB0">
        <w:tc>
          <w:tcPr>
            <w:tcW w:w="5780" w:type="dxa"/>
            <w:shd w:val="clear" w:color="auto" w:fill="auto"/>
          </w:tcPr>
          <w:p w14:paraId="756C64D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Sharqat</w:t>
            </w:r>
            <w:proofErr w:type="spellEnd"/>
            <w:r w:rsidRPr="003C5FB0">
              <w:t xml:space="preserve">, Baghdad, </w:t>
            </w:r>
            <w:proofErr w:type="spellStart"/>
            <w:r w:rsidRPr="003C5FB0">
              <w:t>Bayji</w:t>
            </w:r>
            <w:proofErr w:type="spellEnd"/>
            <w:r w:rsidRPr="003C5FB0">
              <w:t xml:space="preserve">, Fallujah, </w:t>
            </w:r>
            <w:proofErr w:type="spellStart"/>
            <w:r w:rsidRPr="003C5FB0">
              <w:t>Kalar</w:t>
            </w:r>
            <w:proofErr w:type="spellEnd"/>
            <w:r w:rsidRPr="003C5FB0">
              <w:t xml:space="preserve">, </w:t>
            </w:r>
            <w:proofErr w:type="spellStart"/>
            <w:r w:rsidRPr="003C5FB0">
              <w:t>Khanaqin</w:t>
            </w:r>
            <w:proofErr w:type="spellEnd"/>
            <w:r w:rsidRPr="003C5FB0">
              <w:t xml:space="preserve">, Kirkuk, </w:t>
            </w:r>
            <w:proofErr w:type="spellStart"/>
            <w:r w:rsidRPr="003C5FB0">
              <w:t>Makhmur</w:t>
            </w:r>
            <w:proofErr w:type="spellEnd"/>
            <w:r w:rsidRPr="003C5FB0">
              <w:t xml:space="preserve">, Mosul, Qayyarah, Tikrit, </w:t>
            </w:r>
            <w:proofErr w:type="spellStart"/>
            <w:r w:rsidRPr="003C5FB0">
              <w:t>Zummar</w:t>
            </w:r>
            <w:proofErr w:type="spellEnd"/>
          </w:p>
        </w:tc>
        <w:tc>
          <w:tcPr>
            <w:tcW w:w="1287" w:type="dxa"/>
            <w:shd w:val="clear" w:color="auto" w:fill="auto"/>
          </w:tcPr>
          <w:p w14:paraId="5A6588D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04404A6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3C5FB0" w14:paraId="0574A7C4" w14:textId="77777777" w:rsidTr="003C5FB0">
        <w:tc>
          <w:tcPr>
            <w:tcW w:w="5780" w:type="dxa"/>
            <w:shd w:val="clear" w:color="auto" w:fill="auto"/>
          </w:tcPr>
          <w:p w14:paraId="1F73B1B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Basrah</w:t>
            </w:r>
            <w:proofErr w:type="spellEnd"/>
            <w:r w:rsidRPr="003C5FB0">
              <w:t xml:space="preserve">, </w:t>
            </w:r>
            <w:proofErr w:type="spellStart"/>
            <w:r w:rsidRPr="003C5FB0">
              <w:t>Dahuk</w:t>
            </w:r>
            <w:proofErr w:type="spellEnd"/>
            <w:r w:rsidRPr="003C5FB0">
              <w:t xml:space="preserve">, Karbala’, </w:t>
            </w:r>
            <w:proofErr w:type="spellStart"/>
            <w:r w:rsidRPr="003C5FB0">
              <w:t>Maysan</w:t>
            </w:r>
            <w:proofErr w:type="spellEnd"/>
            <w:r w:rsidRPr="003C5FB0">
              <w:t>, Ramadi</w:t>
            </w:r>
          </w:p>
        </w:tc>
        <w:tc>
          <w:tcPr>
            <w:tcW w:w="1287" w:type="dxa"/>
            <w:shd w:val="clear" w:color="auto" w:fill="auto"/>
          </w:tcPr>
          <w:p w14:paraId="3475416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115BAFD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3C5FB0" w14:paraId="3502A26F" w14:textId="77777777" w:rsidTr="003C5FB0">
        <w:tc>
          <w:tcPr>
            <w:tcW w:w="5780" w:type="dxa"/>
            <w:shd w:val="clear" w:color="auto" w:fill="auto"/>
          </w:tcPr>
          <w:p w14:paraId="6754BE9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Erbil, Najaf, Sulaymaniyah</w:t>
            </w:r>
          </w:p>
        </w:tc>
        <w:tc>
          <w:tcPr>
            <w:tcW w:w="1287" w:type="dxa"/>
            <w:shd w:val="clear" w:color="auto" w:fill="auto"/>
          </w:tcPr>
          <w:p w14:paraId="39200C5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1D85E72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C3A03" w14:paraId="342889C2" w14:textId="77777777" w:rsidTr="003C5FB0">
        <w:tc>
          <w:tcPr>
            <w:tcW w:w="5780" w:type="dxa"/>
            <w:shd w:val="clear" w:color="auto" w:fill="auto"/>
          </w:tcPr>
          <w:p w14:paraId="411E442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Kenya</w:t>
            </w:r>
          </w:p>
        </w:tc>
        <w:tc>
          <w:tcPr>
            <w:tcW w:w="1287" w:type="dxa"/>
            <w:shd w:val="clear" w:color="auto" w:fill="auto"/>
          </w:tcPr>
          <w:p w14:paraId="412A79F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595F01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E52174E" w14:textId="77777777" w:rsidTr="003C5FB0">
        <w:tc>
          <w:tcPr>
            <w:tcW w:w="5780" w:type="dxa"/>
            <w:shd w:val="clear" w:color="auto" w:fill="auto"/>
          </w:tcPr>
          <w:p w14:paraId="1239A46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Dadaab, Garissa</w:t>
            </w:r>
          </w:p>
        </w:tc>
        <w:tc>
          <w:tcPr>
            <w:tcW w:w="1287" w:type="dxa"/>
            <w:shd w:val="clear" w:color="auto" w:fill="auto"/>
          </w:tcPr>
          <w:p w14:paraId="4865D85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6296D4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3C5FB0" w14:paraId="47A1F32B" w14:textId="77777777" w:rsidTr="003C5FB0">
        <w:tc>
          <w:tcPr>
            <w:tcW w:w="5780" w:type="dxa"/>
            <w:shd w:val="clear" w:color="auto" w:fill="auto"/>
          </w:tcPr>
          <w:p w14:paraId="2E54F55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Kakuma</w:t>
            </w:r>
          </w:p>
        </w:tc>
        <w:tc>
          <w:tcPr>
            <w:tcW w:w="1287" w:type="dxa"/>
            <w:shd w:val="clear" w:color="auto" w:fill="auto"/>
          </w:tcPr>
          <w:p w14:paraId="0C55A52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4CADEE7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EC3A03" w14:paraId="756E84A4" w14:textId="77777777" w:rsidTr="003C5FB0">
        <w:tc>
          <w:tcPr>
            <w:tcW w:w="5780" w:type="dxa"/>
            <w:shd w:val="clear" w:color="auto" w:fill="auto"/>
          </w:tcPr>
          <w:p w14:paraId="2AFA8B5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Kyrgyzstan</w:t>
            </w:r>
          </w:p>
        </w:tc>
        <w:tc>
          <w:tcPr>
            <w:tcW w:w="1287" w:type="dxa"/>
            <w:shd w:val="clear" w:color="auto" w:fill="auto"/>
          </w:tcPr>
          <w:p w14:paraId="68C076D3"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A9B5DE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9DF6F63" w14:textId="77777777" w:rsidTr="003C5FB0">
        <w:tc>
          <w:tcPr>
            <w:tcW w:w="5780" w:type="dxa"/>
            <w:shd w:val="clear" w:color="auto" w:fill="auto"/>
          </w:tcPr>
          <w:p w14:paraId="2BE36EF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Osh</w:t>
            </w:r>
          </w:p>
        </w:tc>
        <w:tc>
          <w:tcPr>
            <w:tcW w:w="1287" w:type="dxa"/>
            <w:shd w:val="clear" w:color="auto" w:fill="auto"/>
          </w:tcPr>
          <w:p w14:paraId="4F25602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67E5E71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Bishkek</w:t>
            </w:r>
          </w:p>
        </w:tc>
      </w:tr>
      <w:tr w:rsidR="003C5FB0" w:rsidRPr="00EC3A03" w14:paraId="093C7345" w14:textId="77777777" w:rsidTr="003C5FB0">
        <w:tc>
          <w:tcPr>
            <w:tcW w:w="5780" w:type="dxa"/>
            <w:shd w:val="clear" w:color="auto" w:fill="auto"/>
          </w:tcPr>
          <w:p w14:paraId="0BC129D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Liberia</w:t>
            </w:r>
          </w:p>
        </w:tc>
        <w:tc>
          <w:tcPr>
            <w:tcW w:w="1287" w:type="dxa"/>
            <w:shd w:val="clear" w:color="auto" w:fill="auto"/>
          </w:tcPr>
          <w:p w14:paraId="0C6F0722"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A7157A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88CC71E" w14:textId="77777777" w:rsidTr="003C5FB0">
        <w:tc>
          <w:tcPr>
            <w:tcW w:w="5780" w:type="dxa"/>
            <w:shd w:val="clear" w:color="auto" w:fill="auto"/>
          </w:tcPr>
          <w:p w14:paraId="6F1ECA1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Monrovia</w:t>
            </w:r>
          </w:p>
        </w:tc>
        <w:tc>
          <w:tcPr>
            <w:tcW w:w="1287" w:type="dxa"/>
            <w:shd w:val="clear" w:color="auto" w:fill="auto"/>
          </w:tcPr>
          <w:p w14:paraId="0B3CFFF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3E34BEE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EC3A03" w14:paraId="43F7A654" w14:textId="77777777" w:rsidTr="003C5FB0">
        <w:tc>
          <w:tcPr>
            <w:tcW w:w="5780" w:type="dxa"/>
            <w:shd w:val="clear" w:color="auto" w:fill="auto"/>
          </w:tcPr>
          <w:p w14:paraId="1BBF6E8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Libya</w:t>
            </w:r>
          </w:p>
        </w:tc>
        <w:tc>
          <w:tcPr>
            <w:tcW w:w="1287" w:type="dxa"/>
            <w:shd w:val="clear" w:color="auto" w:fill="auto"/>
          </w:tcPr>
          <w:p w14:paraId="1A00772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EE7F6E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A01AD7B" w14:textId="77777777" w:rsidTr="003C5FB0">
        <w:tc>
          <w:tcPr>
            <w:tcW w:w="5780" w:type="dxa"/>
            <w:shd w:val="clear" w:color="auto" w:fill="auto"/>
          </w:tcPr>
          <w:p w14:paraId="51C7E1D4" w14:textId="6A61C2CE" w:rsidR="003C5FB0" w:rsidRPr="003C5FB0" w:rsidRDefault="00E50738"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Bayda</w:t>
            </w:r>
            <w:proofErr w:type="spellEnd"/>
            <w:r w:rsidRPr="003C5FB0">
              <w:t xml:space="preserve">’, Benghazi, </w:t>
            </w:r>
            <w:proofErr w:type="spellStart"/>
            <w:r w:rsidRPr="003C5FB0">
              <w:t>Kufrah</w:t>
            </w:r>
            <w:proofErr w:type="spellEnd"/>
            <w:r w:rsidRPr="003C5FB0">
              <w:t>, Misratah, Sabha, Sirte,</w:t>
            </w:r>
            <w:r w:rsidR="004601CD">
              <w:br/>
            </w:r>
            <w:r w:rsidR="003C5FB0" w:rsidRPr="003C5FB0">
              <w:t xml:space="preserve">Tripoli, </w:t>
            </w:r>
            <w:proofErr w:type="spellStart"/>
            <w:r w:rsidR="003C5FB0" w:rsidRPr="003C5FB0">
              <w:t>Tubruq</w:t>
            </w:r>
            <w:proofErr w:type="spellEnd"/>
          </w:p>
        </w:tc>
        <w:tc>
          <w:tcPr>
            <w:tcW w:w="1287" w:type="dxa"/>
            <w:shd w:val="clear" w:color="auto" w:fill="auto"/>
          </w:tcPr>
          <w:p w14:paraId="7C2F666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4178FFF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Tunis</w:t>
            </w:r>
          </w:p>
        </w:tc>
      </w:tr>
      <w:tr w:rsidR="003C5FB0" w:rsidRPr="00EC3A03" w14:paraId="54EA9DC7" w14:textId="77777777" w:rsidTr="003C5FB0">
        <w:tc>
          <w:tcPr>
            <w:tcW w:w="5780" w:type="dxa"/>
            <w:shd w:val="clear" w:color="auto" w:fill="auto"/>
          </w:tcPr>
          <w:p w14:paraId="0D692B5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Mali</w:t>
            </w:r>
          </w:p>
        </w:tc>
        <w:tc>
          <w:tcPr>
            <w:tcW w:w="1287" w:type="dxa"/>
            <w:shd w:val="clear" w:color="auto" w:fill="auto"/>
          </w:tcPr>
          <w:p w14:paraId="16B0726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0A21FCC4"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6EDC454" w14:textId="77777777" w:rsidTr="003C5FB0">
        <w:tc>
          <w:tcPr>
            <w:tcW w:w="5780" w:type="dxa"/>
            <w:shd w:val="clear" w:color="auto" w:fill="auto"/>
          </w:tcPr>
          <w:p w14:paraId="47B3CC6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3C5FB0">
              <w:rPr>
                <w:lang w:val="fr-FR"/>
              </w:rPr>
              <w:t xml:space="preserve">Gao, Kidal, Ménaka, Tessalit, </w:t>
            </w:r>
            <w:proofErr w:type="spellStart"/>
            <w:r w:rsidRPr="003C5FB0">
              <w:rPr>
                <w:lang w:val="fr-FR"/>
              </w:rPr>
              <w:t>Timbuktu</w:t>
            </w:r>
            <w:proofErr w:type="spellEnd"/>
          </w:p>
        </w:tc>
        <w:tc>
          <w:tcPr>
            <w:tcW w:w="1287" w:type="dxa"/>
            <w:shd w:val="clear" w:color="auto" w:fill="auto"/>
          </w:tcPr>
          <w:p w14:paraId="57B6A2C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1490829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3C5FB0" w14:paraId="639E9A47" w14:textId="77777777" w:rsidTr="003C5FB0">
        <w:tc>
          <w:tcPr>
            <w:tcW w:w="5780" w:type="dxa"/>
            <w:shd w:val="clear" w:color="auto" w:fill="auto"/>
          </w:tcPr>
          <w:p w14:paraId="6A91813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Mopti</w:t>
            </w:r>
          </w:p>
        </w:tc>
        <w:tc>
          <w:tcPr>
            <w:tcW w:w="1287" w:type="dxa"/>
            <w:shd w:val="clear" w:color="auto" w:fill="auto"/>
          </w:tcPr>
          <w:p w14:paraId="6B16E56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686AC89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3C5FB0" w14:paraId="4662F0EF" w14:textId="77777777" w:rsidTr="003C5FB0">
        <w:tc>
          <w:tcPr>
            <w:tcW w:w="5780" w:type="dxa"/>
            <w:shd w:val="clear" w:color="auto" w:fill="auto"/>
          </w:tcPr>
          <w:p w14:paraId="569189E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Bamako</w:t>
            </w:r>
          </w:p>
        </w:tc>
        <w:tc>
          <w:tcPr>
            <w:tcW w:w="1287" w:type="dxa"/>
            <w:shd w:val="clear" w:color="auto" w:fill="auto"/>
          </w:tcPr>
          <w:p w14:paraId="28655E2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53D8FCB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EC3A03" w14:paraId="02CF6BB5" w14:textId="77777777" w:rsidTr="003C5FB0">
        <w:tc>
          <w:tcPr>
            <w:tcW w:w="5780" w:type="dxa"/>
            <w:shd w:val="clear" w:color="auto" w:fill="auto"/>
          </w:tcPr>
          <w:p w14:paraId="5CC1EA79" w14:textId="77777777" w:rsidR="003C5FB0" w:rsidRPr="00EC3A03" w:rsidRDefault="003C5FB0" w:rsidP="00E5073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EC3A03">
              <w:rPr>
                <w:b/>
                <w:bCs/>
              </w:rPr>
              <w:lastRenderedPageBreak/>
              <w:t>Myanmar</w:t>
            </w:r>
          </w:p>
        </w:tc>
        <w:tc>
          <w:tcPr>
            <w:tcW w:w="1287" w:type="dxa"/>
            <w:shd w:val="clear" w:color="auto" w:fill="auto"/>
          </w:tcPr>
          <w:p w14:paraId="164D0225" w14:textId="77777777" w:rsidR="003C5FB0" w:rsidRPr="00EC3A03" w:rsidRDefault="003C5FB0" w:rsidP="00E5073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rPr>
            </w:pPr>
          </w:p>
        </w:tc>
        <w:tc>
          <w:tcPr>
            <w:tcW w:w="1544" w:type="dxa"/>
            <w:shd w:val="clear" w:color="auto" w:fill="auto"/>
          </w:tcPr>
          <w:p w14:paraId="23580548" w14:textId="77777777" w:rsidR="003C5FB0" w:rsidRPr="00EC3A03" w:rsidRDefault="003C5FB0" w:rsidP="00E5073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rPr>
            </w:pPr>
          </w:p>
        </w:tc>
      </w:tr>
      <w:tr w:rsidR="003C5FB0" w:rsidRPr="003C5FB0" w14:paraId="38AF926C" w14:textId="77777777" w:rsidTr="003C5FB0">
        <w:tc>
          <w:tcPr>
            <w:tcW w:w="5780" w:type="dxa"/>
            <w:shd w:val="clear" w:color="auto" w:fill="auto"/>
          </w:tcPr>
          <w:p w14:paraId="6A63BC5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Sittwe</w:t>
            </w:r>
            <w:proofErr w:type="spellEnd"/>
          </w:p>
        </w:tc>
        <w:tc>
          <w:tcPr>
            <w:tcW w:w="1287" w:type="dxa"/>
            <w:shd w:val="clear" w:color="auto" w:fill="auto"/>
          </w:tcPr>
          <w:p w14:paraId="0F3D61A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40D7FA7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Yangon</w:t>
            </w:r>
          </w:p>
        </w:tc>
      </w:tr>
      <w:tr w:rsidR="003C5FB0" w:rsidRPr="003C5FB0" w14:paraId="50846E24" w14:textId="77777777" w:rsidTr="003C5FB0">
        <w:tc>
          <w:tcPr>
            <w:tcW w:w="5780" w:type="dxa"/>
            <w:shd w:val="clear" w:color="auto" w:fill="auto"/>
          </w:tcPr>
          <w:p w14:paraId="42911D1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Lashio, Myitkyina (Kachin State)</w:t>
            </w:r>
          </w:p>
        </w:tc>
        <w:tc>
          <w:tcPr>
            <w:tcW w:w="1287" w:type="dxa"/>
            <w:shd w:val="clear" w:color="auto" w:fill="auto"/>
          </w:tcPr>
          <w:p w14:paraId="5416C03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07D9FB2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Yangon</w:t>
            </w:r>
          </w:p>
        </w:tc>
      </w:tr>
      <w:tr w:rsidR="003C5FB0" w:rsidRPr="00EC3A03" w14:paraId="736E1EA8" w14:textId="77777777" w:rsidTr="003C5FB0">
        <w:tc>
          <w:tcPr>
            <w:tcW w:w="5780" w:type="dxa"/>
            <w:shd w:val="clear" w:color="auto" w:fill="auto"/>
          </w:tcPr>
          <w:p w14:paraId="038241A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Niger</w:t>
            </w:r>
          </w:p>
        </w:tc>
        <w:tc>
          <w:tcPr>
            <w:tcW w:w="1287" w:type="dxa"/>
            <w:shd w:val="clear" w:color="auto" w:fill="auto"/>
          </w:tcPr>
          <w:p w14:paraId="371D970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0538E9C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31224881" w14:textId="77777777" w:rsidTr="003C5FB0">
        <w:tc>
          <w:tcPr>
            <w:tcW w:w="5780" w:type="dxa"/>
            <w:shd w:val="clear" w:color="auto" w:fill="auto"/>
          </w:tcPr>
          <w:p w14:paraId="629B144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Diffa</w:t>
            </w:r>
            <w:proofErr w:type="spellEnd"/>
            <w:r w:rsidRPr="003C5FB0">
              <w:t xml:space="preserve">, </w:t>
            </w:r>
            <w:proofErr w:type="spellStart"/>
            <w:r w:rsidRPr="003C5FB0">
              <w:t>Tahoua</w:t>
            </w:r>
            <w:proofErr w:type="spellEnd"/>
          </w:p>
        </w:tc>
        <w:tc>
          <w:tcPr>
            <w:tcW w:w="1287" w:type="dxa"/>
            <w:shd w:val="clear" w:color="auto" w:fill="auto"/>
          </w:tcPr>
          <w:p w14:paraId="7265F4BB" w14:textId="06C69150"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4C6A9D53" w14:textId="716DBA76"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Niamey</w:t>
            </w:r>
          </w:p>
        </w:tc>
      </w:tr>
      <w:tr w:rsidR="003C5FB0" w:rsidRPr="003C5FB0" w14:paraId="1B887A68" w14:textId="77777777" w:rsidTr="003C5FB0">
        <w:tc>
          <w:tcPr>
            <w:tcW w:w="5780" w:type="dxa"/>
            <w:shd w:val="clear" w:color="auto" w:fill="auto"/>
          </w:tcPr>
          <w:p w14:paraId="0B443E0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Agades</w:t>
            </w:r>
            <w:proofErr w:type="spellEnd"/>
          </w:p>
        </w:tc>
        <w:tc>
          <w:tcPr>
            <w:tcW w:w="1287" w:type="dxa"/>
            <w:shd w:val="clear" w:color="auto" w:fill="auto"/>
          </w:tcPr>
          <w:p w14:paraId="540D539C" w14:textId="767C510D"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1E4D6E2D" w14:textId="03012BDF"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Niamey</w:t>
            </w:r>
          </w:p>
        </w:tc>
      </w:tr>
      <w:tr w:rsidR="003C5FB0" w:rsidRPr="003C5FB0" w14:paraId="5396837D" w14:textId="77777777" w:rsidTr="003C5FB0">
        <w:tc>
          <w:tcPr>
            <w:tcW w:w="5780" w:type="dxa"/>
            <w:shd w:val="clear" w:color="auto" w:fill="auto"/>
          </w:tcPr>
          <w:p w14:paraId="299D701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Maradi</w:t>
            </w:r>
            <w:proofErr w:type="spellEnd"/>
            <w:r w:rsidRPr="003C5FB0">
              <w:t>, Zinder</w:t>
            </w:r>
          </w:p>
        </w:tc>
        <w:tc>
          <w:tcPr>
            <w:tcW w:w="1287" w:type="dxa"/>
            <w:shd w:val="clear" w:color="auto" w:fill="auto"/>
          </w:tcPr>
          <w:p w14:paraId="17E29F0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6BFC92B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Niamey</w:t>
            </w:r>
          </w:p>
        </w:tc>
      </w:tr>
      <w:tr w:rsidR="003C5FB0" w:rsidRPr="00EC3A03" w14:paraId="3D673125" w14:textId="77777777" w:rsidTr="003C5FB0">
        <w:tc>
          <w:tcPr>
            <w:tcW w:w="5780" w:type="dxa"/>
            <w:shd w:val="clear" w:color="auto" w:fill="auto"/>
          </w:tcPr>
          <w:p w14:paraId="503F296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Nigeria</w:t>
            </w:r>
          </w:p>
        </w:tc>
        <w:tc>
          <w:tcPr>
            <w:tcW w:w="1287" w:type="dxa"/>
            <w:shd w:val="clear" w:color="auto" w:fill="auto"/>
          </w:tcPr>
          <w:p w14:paraId="222429D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6065D34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972E394" w14:textId="77777777" w:rsidTr="003C5FB0">
        <w:tc>
          <w:tcPr>
            <w:tcW w:w="5780" w:type="dxa"/>
            <w:shd w:val="clear" w:color="auto" w:fill="auto"/>
          </w:tcPr>
          <w:p w14:paraId="3AD536E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Maiduguri</w:t>
            </w:r>
          </w:p>
        </w:tc>
        <w:tc>
          <w:tcPr>
            <w:tcW w:w="1287" w:type="dxa"/>
            <w:shd w:val="clear" w:color="auto" w:fill="auto"/>
          </w:tcPr>
          <w:p w14:paraId="20A8FDD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E1DD4A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Accra</w:t>
            </w:r>
          </w:p>
        </w:tc>
      </w:tr>
      <w:tr w:rsidR="003C5FB0" w:rsidRPr="003C5FB0" w14:paraId="51BD668B" w14:textId="77777777" w:rsidTr="003C5FB0">
        <w:tc>
          <w:tcPr>
            <w:tcW w:w="5780" w:type="dxa"/>
            <w:shd w:val="clear" w:color="auto" w:fill="auto"/>
          </w:tcPr>
          <w:p w14:paraId="37917C5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Damaturu, Kaduna, Port Harcourt, Yola</w:t>
            </w:r>
          </w:p>
        </w:tc>
        <w:tc>
          <w:tcPr>
            <w:tcW w:w="1287" w:type="dxa"/>
            <w:shd w:val="clear" w:color="auto" w:fill="auto"/>
          </w:tcPr>
          <w:p w14:paraId="635C95D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71EDFAD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Accra</w:t>
            </w:r>
          </w:p>
        </w:tc>
      </w:tr>
      <w:tr w:rsidR="003C5FB0" w:rsidRPr="003C5FB0" w14:paraId="2A33C1D6" w14:textId="77777777" w:rsidTr="003C5FB0">
        <w:tc>
          <w:tcPr>
            <w:tcW w:w="5780" w:type="dxa"/>
            <w:shd w:val="clear" w:color="auto" w:fill="auto"/>
          </w:tcPr>
          <w:p w14:paraId="6A13CB5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Akure</w:t>
            </w:r>
          </w:p>
        </w:tc>
        <w:tc>
          <w:tcPr>
            <w:tcW w:w="1287" w:type="dxa"/>
            <w:shd w:val="clear" w:color="auto" w:fill="auto"/>
          </w:tcPr>
          <w:p w14:paraId="146BE70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0A8BA48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Accra</w:t>
            </w:r>
          </w:p>
        </w:tc>
      </w:tr>
      <w:tr w:rsidR="003C5FB0" w:rsidRPr="00EC3A03" w14:paraId="39EC4328" w14:textId="77777777" w:rsidTr="003C5FB0">
        <w:tc>
          <w:tcPr>
            <w:tcW w:w="5780" w:type="dxa"/>
            <w:shd w:val="clear" w:color="auto" w:fill="auto"/>
          </w:tcPr>
          <w:p w14:paraId="1E9FECB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Occupied Syrian Golan</w:t>
            </w:r>
          </w:p>
        </w:tc>
        <w:tc>
          <w:tcPr>
            <w:tcW w:w="1287" w:type="dxa"/>
            <w:shd w:val="clear" w:color="auto" w:fill="auto"/>
          </w:tcPr>
          <w:p w14:paraId="7848BDE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9AA6B8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B106C9A" w14:textId="77777777" w:rsidTr="003C5FB0">
        <w:tc>
          <w:tcPr>
            <w:tcW w:w="5780" w:type="dxa"/>
            <w:shd w:val="clear" w:color="auto" w:fill="auto"/>
          </w:tcPr>
          <w:p w14:paraId="37D92DF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Occupied Syrian Golan</w:t>
            </w:r>
          </w:p>
        </w:tc>
        <w:tc>
          <w:tcPr>
            <w:tcW w:w="1287" w:type="dxa"/>
            <w:shd w:val="clear" w:color="auto" w:fill="auto"/>
          </w:tcPr>
          <w:p w14:paraId="21C483A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0AFB058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C3A03" w14:paraId="48B58BA9" w14:textId="77777777" w:rsidTr="003C5FB0">
        <w:tc>
          <w:tcPr>
            <w:tcW w:w="5780" w:type="dxa"/>
            <w:shd w:val="clear" w:color="auto" w:fill="auto"/>
          </w:tcPr>
          <w:p w14:paraId="2023383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Pakistan</w:t>
            </w:r>
          </w:p>
        </w:tc>
        <w:tc>
          <w:tcPr>
            <w:tcW w:w="1287" w:type="dxa"/>
            <w:shd w:val="clear" w:color="auto" w:fill="auto"/>
          </w:tcPr>
          <w:p w14:paraId="02319CBC"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4456959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792EE1E" w14:textId="77777777" w:rsidTr="003C5FB0">
        <w:tc>
          <w:tcPr>
            <w:tcW w:w="5780" w:type="dxa"/>
            <w:shd w:val="clear" w:color="auto" w:fill="auto"/>
          </w:tcPr>
          <w:p w14:paraId="77BBC00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Peshawar, Quetta</w:t>
            </w:r>
          </w:p>
        </w:tc>
        <w:tc>
          <w:tcPr>
            <w:tcW w:w="1287" w:type="dxa"/>
            <w:shd w:val="clear" w:color="auto" w:fill="auto"/>
          </w:tcPr>
          <w:p w14:paraId="78C2295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4BB8474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Dubai</w:t>
            </w:r>
          </w:p>
        </w:tc>
      </w:tr>
      <w:tr w:rsidR="003C5FB0" w:rsidRPr="003C5FB0" w14:paraId="2CA05724" w14:textId="77777777" w:rsidTr="003C5FB0">
        <w:tc>
          <w:tcPr>
            <w:tcW w:w="5780" w:type="dxa"/>
            <w:shd w:val="clear" w:color="auto" w:fill="auto"/>
          </w:tcPr>
          <w:p w14:paraId="5AC5DCB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Karachi, Lahore, Muzaffarabad, Rawalpindi</w:t>
            </w:r>
          </w:p>
        </w:tc>
        <w:tc>
          <w:tcPr>
            <w:tcW w:w="1287" w:type="dxa"/>
            <w:shd w:val="clear" w:color="auto" w:fill="auto"/>
          </w:tcPr>
          <w:p w14:paraId="73B2824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223D819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Dubai</w:t>
            </w:r>
          </w:p>
        </w:tc>
      </w:tr>
      <w:tr w:rsidR="003C5FB0" w:rsidRPr="00EC3A03" w14:paraId="5254F594" w14:textId="77777777" w:rsidTr="003C5FB0">
        <w:tc>
          <w:tcPr>
            <w:tcW w:w="5780" w:type="dxa"/>
            <w:shd w:val="clear" w:color="auto" w:fill="auto"/>
          </w:tcPr>
          <w:p w14:paraId="1E3BD42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Papua New Guinea</w:t>
            </w:r>
          </w:p>
        </w:tc>
        <w:tc>
          <w:tcPr>
            <w:tcW w:w="1287" w:type="dxa"/>
            <w:shd w:val="clear" w:color="auto" w:fill="auto"/>
          </w:tcPr>
          <w:p w14:paraId="784687F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44DC4BC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1E18F9A" w14:textId="77777777" w:rsidTr="003C5FB0">
        <w:tc>
          <w:tcPr>
            <w:tcW w:w="5780" w:type="dxa"/>
            <w:shd w:val="clear" w:color="auto" w:fill="auto"/>
          </w:tcPr>
          <w:p w14:paraId="205DFD2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Buka</w:t>
            </w:r>
          </w:p>
        </w:tc>
        <w:tc>
          <w:tcPr>
            <w:tcW w:w="1287" w:type="dxa"/>
            <w:shd w:val="clear" w:color="auto" w:fill="auto"/>
          </w:tcPr>
          <w:p w14:paraId="50C527C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3693744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Brisbane</w:t>
            </w:r>
          </w:p>
        </w:tc>
      </w:tr>
      <w:tr w:rsidR="003C5FB0" w:rsidRPr="003C5FB0" w14:paraId="4A705DE3" w14:textId="77777777" w:rsidTr="003C5FB0">
        <w:tc>
          <w:tcPr>
            <w:tcW w:w="5780" w:type="dxa"/>
            <w:shd w:val="clear" w:color="auto" w:fill="auto"/>
          </w:tcPr>
          <w:p w14:paraId="554EFAC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Port Moresby</w:t>
            </w:r>
          </w:p>
        </w:tc>
        <w:tc>
          <w:tcPr>
            <w:tcW w:w="1287" w:type="dxa"/>
            <w:shd w:val="clear" w:color="auto" w:fill="auto"/>
          </w:tcPr>
          <w:p w14:paraId="51F7C3D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291FF7C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Brisbane</w:t>
            </w:r>
          </w:p>
        </w:tc>
      </w:tr>
      <w:tr w:rsidR="003C5FB0" w:rsidRPr="00EC3A03" w14:paraId="04860937" w14:textId="77777777" w:rsidTr="003C5FB0">
        <w:tc>
          <w:tcPr>
            <w:tcW w:w="5780" w:type="dxa"/>
            <w:shd w:val="clear" w:color="auto" w:fill="auto"/>
          </w:tcPr>
          <w:p w14:paraId="53CE9ED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Philippines</w:t>
            </w:r>
          </w:p>
        </w:tc>
        <w:tc>
          <w:tcPr>
            <w:tcW w:w="1287" w:type="dxa"/>
            <w:shd w:val="clear" w:color="auto" w:fill="auto"/>
          </w:tcPr>
          <w:p w14:paraId="38B05B9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60B7C17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299A47F" w14:textId="77777777" w:rsidTr="003C5FB0">
        <w:tc>
          <w:tcPr>
            <w:tcW w:w="5780" w:type="dxa"/>
            <w:shd w:val="clear" w:color="auto" w:fill="auto"/>
          </w:tcPr>
          <w:p w14:paraId="251C36A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Cotabato City</w:t>
            </w:r>
          </w:p>
        </w:tc>
        <w:tc>
          <w:tcPr>
            <w:tcW w:w="1287" w:type="dxa"/>
            <w:shd w:val="clear" w:color="auto" w:fill="auto"/>
          </w:tcPr>
          <w:p w14:paraId="466A97C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024DED6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Manila</w:t>
            </w:r>
          </w:p>
        </w:tc>
      </w:tr>
      <w:tr w:rsidR="003C5FB0" w:rsidRPr="00EC3A03" w14:paraId="2A49D29E" w14:textId="77777777" w:rsidTr="003C5FB0">
        <w:tc>
          <w:tcPr>
            <w:tcW w:w="5780" w:type="dxa"/>
            <w:shd w:val="clear" w:color="auto" w:fill="auto"/>
          </w:tcPr>
          <w:p w14:paraId="5B485D53"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Somalia</w:t>
            </w:r>
          </w:p>
        </w:tc>
        <w:tc>
          <w:tcPr>
            <w:tcW w:w="1287" w:type="dxa"/>
            <w:shd w:val="clear" w:color="auto" w:fill="auto"/>
          </w:tcPr>
          <w:p w14:paraId="02312B0B"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34CF46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C49CA33" w14:textId="77777777" w:rsidTr="003C5FB0">
        <w:tc>
          <w:tcPr>
            <w:tcW w:w="5780" w:type="dxa"/>
            <w:shd w:val="clear" w:color="auto" w:fill="auto"/>
          </w:tcPr>
          <w:p w14:paraId="6D21B9C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Baidoa</w:t>
            </w:r>
            <w:proofErr w:type="spellEnd"/>
            <w:r w:rsidRPr="003C5FB0">
              <w:t>, Beledweyne (</w:t>
            </w:r>
            <w:proofErr w:type="spellStart"/>
            <w:r w:rsidRPr="003C5FB0">
              <w:t>Belet</w:t>
            </w:r>
            <w:proofErr w:type="spellEnd"/>
            <w:r w:rsidRPr="003C5FB0">
              <w:t xml:space="preserve"> </w:t>
            </w:r>
            <w:proofErr w:type="spellStart"/>
            <w:r w:rsidRPr="003C5FB0">
              <w:t>Uen</w:t>
            </w:r>
            <w:proofErr w:type="spellEnd"/>
            <w:r w:rsidRPr="003C5FB0">
              <w:t xml:space="preserve">), </w:t>
            </w:r>
            <w:proofErr w:type="spellStart"/>
            <w:r w:rsidRPr="003C5FB0">
              <w:t>Boosaaso</w:t>
            </w:r>
            <w:proofErr w:type="spellEnd"/>
            <w:r w:rsidRPr="003C5FB0">
              <w:t xml:space="preserve">, </w:t>
            </w:r>
            <w:proofErr w:type="spellStart"/>
            <w:r w:rsidRPr="003C5FB0">
              <w:t>Dhooble</w:t>
            </w:r>
            <w:proofErr w:type="spellEnd"/>
            <w:r w:rsidRPr="003C5FB0">
              <w:t xml:space="preserve">, </w:t>
            </w:r>
            <w:proofErr w:type="spellStart"/>
            <w:r w:rsidRPr="003C5FB0">
              <w:t>Dhuusamarreeb</w:t>
            </w:r>
            <w:proofErr w:type="spellEnd"/>
            <w:r w:rsidRPr="003C5FB0">
              <w:t xml:space="preserve">, </w:t>
            </w:r>
            <w:proofErr w:type="spellStart"/>
            <w:r w:rsidRPr="003C5FB0">
              <w:t>Doolow</w:t>
            </w:r>
            <w:proofErr w:type="spellEnd"/>
            <w:r w:rsidRPr="003C5FB0">
              <w:t xml:space="preserve">, </w:t>
            </w:r>
            <w:proofErr w:type="spellStart"/>
            <w:r w:rsidRPr="003C5FB0">
              <w:t>Gaalkacyo</w:t>
            </w:r>
            <w:proofErr w:type="spellEnd"/>
            <w:r w:rsidRPr="003C5FB0">
              <w:t xml:space="preserve">, </w:t>
            </w:r>
            <w:proofErr w:type="spellStart"/>
            <w:r w:rsidRPr="003C5FB0">
              <w:t>Garoowe</w:t>
            </w:r>
            <w:proofErr w:type="spellEnd"/>
            <w:r w:rsidRPr="003C5FB0">
              <w:t xml:space="preserve">, </w:t>
            </w:r>
            <w:proofErr w:type="spellStart"/>
            <w:r w:rsidRPr="003C5FB0">
              <w:t>Jawhar</w:t>
            </w:r>
            <w:proofErr w:type="spellEnd"/>
            <w:r w:rsidRPr="003C5FB0">
              <w:t xml:space="preserve">, </w:t>
            </w:r>
            <w:proofErr w:type="spellStart"/>
            <w:r w:rsidRPr="003C5FB0">
              <w:t>Kismaayo</w:t>
            </w:r>
            <w:proofErr w:type="spellEnd"/>
            <w:r w:rsidRPr="003C5FB0">
              <w:t xml:space="preserve">, Mogadishu, </w:t>
            </w:r>
            <w:proofErr w:type="spellStart"/>
            <w:r w:rsidRPr="003C5FB0">
              <w:t>Waajid</w:t>
            </w:r>
            <w:proofErr w:type="spellEnd"/>
          </w:p>
        </w:tc>
        <w:tc>
          <w:tcPr>
            <w:tcW w:w="1287" w:type="dxa"/>
            <w:shd w:val="clear" w:color="auto" w:fill="auto"/>
          </w:tcPr>
          <w:p w14:paraId="41E12B5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7647671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3C5FB0" w14:paraId="23040076" w14:textId="77777777" w:rsidTr="003C5FB0">
        <w:tc>
          <w:tcPr>
            <w:tcW w:w="5780" w:type="dxa"/>
            <w:shd w:val="clear" w:color="auto" w:fill="auto"/>
          </w:tcPr>
          <w:p w14:paraId="25DEC3E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Hargeysa</w:t>
            </w:r>
            <w:proofErr w:type="spellEnd"/>
          </w:p>
        </w:tc>
        <w:tc>
          <w:tcPr>
            <w:tcW w:w="1287" w:type="dxa"/>
            <w:shd w:val="clear" w:color="auto" w:fill="auto"/>
          </w:tcPr>
          <w:p w14:paraId="6E0DF8F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2914EE3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EC3A03" w14:paraId="14D49FA8" w14:textId="77777777" w:rsidTr="003C5FB0">
        <w:tc>
          <w:tcPr>
            <w:tcW w:w="5780" w:type="dxa"/>
            <w:shd w:val="clear" w:color="auto" w:fill="auto"/>
          </w:tcPr>
          <w:p w14:paraId="6B927D1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South Sudan</w:t>
            </w:r>
          </w:p>
        </w:tc>
        <w:tc>
          <w:tcPr>
            <w:tcW w:w="1287" w:type="dxa"/>
            <w:shd w:val="clear" w:color="auto" w:fill="auto"/>
          </w:tcPr>
          <w:p w14:paraId="6DD5CD7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E386702"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192EA673" w14:textId="77777777" w:rsidTr="003C5FB0">
        <w:tc>
          <w:tcPr>
            <w:tcW w:w="5780" w:type="dxa"/>
            <w:shd w:val="clear" w:color="auto" w:fill="auto"/>
          </w:tcPr>
          <w:p w14:paraId="3BFDA10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Aweil, </w:t>
            </w:r>
            <w:proofErr w:type="spellStart"/>
            <w:r w:rsidRPr="003C5FB0">
              <w:t>Bentiu</w:t>
            </w:r>
            <w:proofErr w:type="spellEnd"/>
            <w:r w:rsidRPr="003C5FB0">
              <w:t xml:space="preserve">, </w:t>
            </w:r>
            <w:proofErr w:type="spellStart"/>
            <w:r w:rsidRPr="003C5FB0">
              <w:t>Bor</w:t>
            </w:r>
            <w:proofErr w:type="spellEnd"/>
            <w:r w:rsidRPr="003C5FB0">
              <w:t xml:space="preserve">, </w:t>
            </w:r>
            <w:proofErr w:type="spellStart"/>
            <w:r w:rsidRPr="003C5FB0">
              <w:t>Gok</w:t>
            </w:r>
            <w:proofErr w:type="spellEnd"/>
            <w:r w:rsidRPr="003C5FB0">
              <w:t xml:space="preserve"> Machar, Juba, Kapoeta, </w:t>
            </w:r>
            <w:proofErr w:type="spellStart"/>
            <w:r w:rsidRPr="003C5FB0">
              <w:t>Kuacjok</w:t>
            </w:r>
            <w:proofErr w:type="spellEnd"/>
            <w:r w:rsidRPr="003C5FB0">
              <w:t xml:space="preserve">, Malakal, </w:t>
            </w:r>
            <w:proofErr w:type="spellStart"/>
            <w:r w:rsidRPr="003C5FB0">
              <w:t>Melut</w:t>
            </w:r>
            <w:proofErr w:type="spellEnd"/>
            <w:r w:rsidRPr="003C5FB0">
              <w:t xml:space="preserve">, </w:t>
            </w:r>
            <w:proofErr w:type="spellStart"/>
            <w:r w:rsidRPr="003C5FB0">
              <w:t>Mingkaman</w:t>
            </w:r>
            <w:proofErr w:type="spellEnd"/>
            <w:r w:rsidRPr="003C5FB0">
              <w:t xml:space="preserve">, </w:t>
            </w:r>
            <w:proofErr w:type="spellStart"/>
            <w:r w:rsidRPr="003C5FB0">
              <w:t>Mundri</w:t>
            </w:r>
            <w:proofErr w:type="spellEnd"/>
            <w:r w:rsidRPr="003C5FB0">
              <w:t xml:space="preserve">, Pibor, Rumbek, Torit, </w:t>
            </w:r>
            <w:proofErr w:type="spellStart"/>
            <w:r w:rsidRPr="003C5FB0">
              <w:t>Wau</w:t>
            </w:r>
            <w:proofErr w:type="spellEnd"/>
            <w:r w:rsidRPr="003C5FB0">
              <w:t xml:space="preserve">, Yambio, Yei, </w:t>
            </w:r>
            <w:proofErr w:type="spellStart"/>
            <w:r w:rsidRPr="003C5FB0">
              <w:t>Yirol</w:t>
            </w:r>
            <w:proofErr w:type="spellEnd"/>
          </w:p>
        </w:tc>
        <w:tc>
          <w:tcPr>
            <w:tcW w:w="1287" w:type="dxa"/>
            <w:shd w:val="clear" w:color="auto" w:fill="auto"/>
          </w:tcPr>
          <w:p w14:paraId="0C17A82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29B418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Entebbe</w:t>
            </w:r>
          </w:p>
        </w:tc>
      </w:tr>
      <w:tr w:rsidR="003C5FB0" w:rsidRPr="00EC3A03" w14:paraId="2F9F671E" w14:textId="77777777" w:rsidTr="003C5FB0">
        <w:tc>
          <w:tcPr>
            <w:tcW w:w="5780" w:type="dxa"/>
            <w:shd w:val="clear" w:color="auto" w:fill="auto"/>
          </w:tcPr>
          <w:p w14:paraId="2DB456A8" w14:textId="77777777" w:rsidR="003C5FB0" w:rsidRPr="00EC3A03"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EC3A03">
              <w:rPr>
                <w:b/>
                <w:bCs/>
              </w:rPr>
              <w:lastRenderedPageBreak/>
              <w:t>Sudan</w:t>
            </w:r>
          </w:p>
        </w:tc>
        <w:tc>
          <w:tcPr>
            <w:tcW w:w="1287" w:type="dxa"/>
            <w:shd w:val="clear" w:color="auto" w:fill="auto"/>
          </w:tcPr>
          <w:p w14:paraId="7A6D4372" w14:textId="77777777" w:rsidR="003C5FB0" w:rsidRPr="00EC3A03"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rPr>
            </w:pPr>
          </w:p>
        </w:tc>
        <w:tc>
          <w:tcPr>
            <w:tcW w:w="1544" w:type="dxa"/>
            <w:shd w:val="clear" w:color="auto" w:fill="auto"/>
          </w:tcPr>
          <w:p w14:paraId="4CC15324" w14:textId="77777777" w:rsidR="003C5FB0" w:rsidRPr="00EC3A03"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rPr>
            </w:pPr>
          </w:p>
        </w:tc>
      </w:tr>
      <w:tr w:rsidR="003C5FB0" w:rsidRPr="003C5FB0" w14:paraId="48658675" w14:textId="77777777" w:rsidTr="003C5FB0">
        <w:tc>
          <w:tcPr>
            <w:tcW w:w="5780" w:type="dxa"/>
            <w:shd w:val="clear" w:color="auto" w:fill="auto"/>
          </w:tcPr>
          <w:p w14:paraId="1143B7FA" w14:textId="756EB560" w:rsidR="003C5FB0" w:rsidRPr="003C5FB0"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Abyei</w:t>
            </w:r>
            <w:proofErr w:type="spellEnd"/>
            <w:r w:rsidRPr="003C5FB0">
              <w:t xml:space="preserve">, </w:t>
            </w:r>
            <w:proofErr w:type="spellStart"/>
            <w:r w:rsidRPr="003C5FB0">
              <w:t>Buram</w:t>
            </w:r>
            <w:proofErr w:type="spellEnd"/>
            <w:r w:rsidRPr="003C5FB0">
              <w:t xml:space="preserve"> (S. Darfur), </w:t>
            </w:r>
            <w:proofErr w:type="spellStart"/>
            <w:r w:rsidRPr="003C5FB0">
              <w:t>Edd</w:t>
            </w:r>
            <w:proofErr w:type="spellEnd"/>
            <w:r w:rsidRPr="003C5FB0">
              <w:t xml:space="preserve"> al-</w:t>
            </w:r>
            <w:proofErr w:type="spellStart"/>
            <w:r w:rsidRPr="003C5FB0">
              <w:t>Fursan</w:t>
            </w:r>
            <w:proofErr w:type="spellEnd"/>
            <w:r w:rsidRPr="003C5FB0">
              <w:t xml:space="preserve"> (S. Darfur), Ed </w:t>
            </w:r>
            <w:proofErr w:type="spellStart"/>
            <w:r w:rsidRPr="003C5FB0">
              <w:t>Daein</w:t>
            </w:r>
            <w:proofErr w:type="spellEnd"/>
            <w:r w:rsidRPr="003C5FB0">
              <w:t xml:space="preserve"> (Darfur), El </w:t>
            </w:r>
            <w:proofErr w:type="spellStart"/>
            <w:r w:rsidRPr="003C5FB0">
              <w:t>Fasher</w:t>
            </w:r>
            <w:proofErr w:type="spellEnd"/>
            <w:r w:rsidRPr="003C5FB0">
              <w:t xml:space="preserve"> (Darfur), El </w:t>
            </w:r>
            <w:proofErr w:type="spellStart"/>
            <w:r w:rsidRPr="003C5FB0">
              <w:t>Geneina</w:t>
            </w:r>
            <w:proofErr w:type="spellEnd"/>
            <w:r w:rsidRPr="003C5FB0">
              <w:t xml:space="preserve"> (Darfur), </w:t>
            </w:r>
            <w:proofErr w:type="spellStart"/>
            <w:r w:rsidRPr="003C5FB0">
              <w:t>Foro</w:t>
            </w:r>
            <w:proofErr w:type="spellEnd"/>
            <w:r w:rsidRPr="003C5FB0">
              <w:t xml:space="preserve"> </w:t>
            </w:r>
            <w:proofErr w:type="spellStart"/>
            <w:r w:rsidRPr="003C5FB0">
              <w:t>Burunga</w:t>
            </w:r>
            <w:proofErr w:type="spellEnd"/>
            <w:r w:rsidRPr="003C5FB0">
              <w:t xml:space="preserve">, </w:t>
            </w:r>
            <w:proofErr w:type="spellStart"/>
            <w:r w:rsidRPr="003C5FB0">
              <w:t>Golo</w:t>
            </w:r>
            <w:proofErr w:type="spellEnd"/>
            <w:r w:rsidRPr="003C5FB0">
              <w:t xml:space="preserve"> (W. Darfur), </w:t>
            </w:r>
            <w:proofErr w:type="spellStart"/>
            <w:r w:rsidRPr="003C5FB0">
              <w:t>Graida</w:t>
            </w:r>
            <w:proofErr w:type="spellEnd"/>
            <w:r w:rsidRPr="003C5FB0">
              <w:t xml:space="preserve"> (S. Darfur), </w:t>
            </w:r>
            <w:proofErr w:type="spellStart"/>
            <w:r w:rsidRPr="003C5FB0">
              <w:t>Habila</w:t>
            </w:r>
            <w:proofErr w:type="spellEnd"/>
            <w:r w:rsidRPr="003C5FB0">
              <w:t xml:space="preserve"> (W. Darfur), </w:t>
            </w:r>
            <w:proofErr w:type="spellStart"/>
            <w:r w:rsidRPr="003C5FB0">
              <w:t>Kabkabiya</w:t>
            </w:r>
            <w:proofErr w:type="spellEnd"/>
            <w:r w:rsidRPr="003C5FB0">
              <w:t xml:space="preserve"> (Darfur), Kadugli, </w:t>
            </w:r>
            <w:proofErr w:type="spellStart"/>
            <w:r w:rsidRPr="003C5FB0">
              <w:t>Kass</w:t>
            </w:r>
            <w:proofErr w:type="spellEnd"/>
            <w:r w:rsidRPr="003C5FB0">
              <w:t xml:space="preserve"> (Darfur), Khor </w:t>
            </w:r>
            <w:proofErr w:type="spellStart"/>
            <w:r w:rsidRPr="003C5FB0">
              <w:t>Abeche</w:t>
            </w:r>
            <w:proofErr w:type="spellEnd"/>
            <w:r w:rsidRPr="003C5FB0">
              <w:t xml:space="preserve"> (S.</w:t>
            </w:r>
            <w:r w:rsidR="00E50738">
              <w:t> </w:t>
            </w:r>
            <w:r w:rsidRPr="003C5FB0">
              <w:t xml:space="preserve">Darfur), Khor Omer, Korma, </w:t>
            </w:r>
            <w:proofErr w:type="spellStart"/>
            <w:r w:rsidRPr="003C5FB0">
              <w:t>Kutum</w:t>
            </w:r>
            <w:proofErr w:type="spellEnd"/>
            <w:r w:rsidRPr="003C5FB0">
              <w:t xml:space="preserve"> (Darfur), </w:t>
            </w:r>
            <w:proofErr w:type="spellStart"/>
            <w:r w:rsidRPr="003C5FB0">
              <w:t>Labado</w:t>
            </w:r>
            <w:proofErr w:type="spellEnd"/>
            <w:r w:rsidRPr="003C5FB0">
              <w:t xml:space="preserve"> (S.</w:t>
            </w:r>
            <w:r w:rsidR="00E50738">
              <w:t> </w:t>
            </w:r>
            <w:r w:rsidRPr="003C5FB0">
              <w:t xml:space="preserve">Darfur), </w:t>
            </w:r>
            <w:proofErr w:type="spellStart"/>
            <w:r w:rsidRPr="003C5FB0">
              <w:t>Manawashi</w:t>
            </w:r>
            <w:proofErr w:type="spellEnd"/>
            <w:r w:rsidRPr="003C5FB0">
              <w:t xml:space="preserve"> (Darfur), </w:t>
            </w:r>
            <w:proofErr w:type="spellStart"/>
            <w:r w:rsidRPr="003C5FB0">
              <w:t>Masteri</w:t>
            </w:r>
            <w:proofErr w:type="spellEnd"/>
            <w:r w:rsidRPr="003C5FB0">
              <w:t xml:space="preserve"> (W. Darfur), </w:t>
            </w:r>
            <w:proofErr w:type="spellStart"/>
            <w:r w:rsidRPr="003C5FB0">
              <w:t>Mornei</w:t>
            </w:r>
            <w:proofErr w:type="spellEnd"/>
            <w:r w:rsidRPr="003C5FB0">
              <w:t xml:space="preserve"> (W. Darfur), </w:t>
            </w:r>
            <w:proofErr w:type="spellStart"/>
            <w:r w:rsidRPr="003C5FB0">
              <w:t>Mukjar</w:t>
            </w:r>
            <w:proofErr w:type="spellEnd"/>
            <w:r w:rsidRPr="003C5FB0">
              <w:t xml:space="preserve"> (Darfur), </w:t>
            </w:r>
            <w:proofErr w:type="spellStart"/>
            <w:r w:rsidRPr="003C5FB0">
              <w:t>Nertiti</w:t>
            </w:r>
            <w:proofErr w:type="spellEnd"/>
            <w:r w:rsidRPr="003C5FB0">
              <w:t xml:space="preserve"> (W. Darfur), Nyala (Darfur), Saraf </w:t>
            </w:r>
            <w:proofErr w:type="spellStart"/>
            <w:r w:rsidRPr="003C5FB0">
              <w:t>Omra</w:t>
            </w:r>
            <w:proofErr w:type="spellEnd"/>
            <w:r w:rsidRPr="003C5FB0">
              <w:t>/</w:t>
            </w:r>
            <w:proofErr w:type="spellStart"/>
            <w:r w:rsidRPr="003C5FB0">
              <w:t>Umra</w:t>
            </w:r>
            <w:proofErr w:type="spellEnd"/>
            <w:r w:rsidRPr="003C5FB0">
              <w:t xml:space="preserve"> (N. Darfur), </w:t>
            </w:r>
            <w:proofErr w:type="spellStart"/>
            <w:r w:rsidRPr="003C5FB0">
              <w:t>Shangil</w:t>
            </w:r>
            <w:proofErr w:type="spellEnd"/>
            <w:r w:rsidRPr="003C5FB0">
              <w:t xml:space="preserve"> </w:t>
            </w:r>
            <w:proofErr w:type="spellStart"/>
            <w:r w:rsidRPr="003C5FB0">
              <w:t>Tobaya</w:t>
            </w:r>
            <w:proofErr w:type="spellEnd"/>
            <w:r w:rsidRPr="003C5FB0">
              <w:t xml:space="preserve"> (N. Darfur), </w:t>
            </w:r>
            <w:proofErr w:type="spellStart"/>
            <w:r w:rsidRPr="003C5FB0">
              <w:t>Shi‘riyah</w:t>
            </w:r>
            <w:proofErr w:type="spellEnd"/>
            <w:r w:rsidRPr="003C5FB0">
              <w:t xml:space="preserve"> (S. Darfur), </w:t>
            </w:r>
            <w:proofErr w:type="spellStart"/>
            <w:r w:rsidRPr="003C5FB0">
              <w:t>Sortony</w:t>
            </w:r>
            <w:proofErr w:type="spellEnd"/>
            <w:r w:rsidRPr="003C5FB0">
              <w:t xml:space="preserve"> (N. Darfur), </w:t>
            </w:r>
            <w:proofErr w:type="spellStart"/>
            <w:r w:rsidRPr="003C5FB0">
              <w:t>Tawilah</w:t>
            </w:r>
            <w:proofErr w:type="spellEnd"/>
            <w:r w:rsidRPr="003C5FB0">
              <w:t xml:space="preserve"> (</w:t>
            </w:r>
            <w:proofErr w:type="spellStart"/>
            <w:r w:rsidRPr="003C5FB0">
              <w:t>Tawila</w:t>
            </w:r>
            <w:proofErr w:type="spellEnd"/>
            <w:r w:rsidRPr="003C5FB0">
              <w:t>) (N.</w:t>
            </w:r>
            <w:r w:rsidR="00E50738">
              <w:t> </w:t>
            </w:r>
            <w:r w:rsidRPr="003C5FB0">
              <w:t xml:space="preserve">Darfur), Tine (W. Darfur), Um </w:t>
            </w:r>
            <w:proofErr w:type="spellStart"/>
            <w:r w:rsidRPr="003C5FB0">
              <w:t>Baro</w:t>
            </w:r>
            <w:proofErr w:type="spellEnd"/>
            <w:r w:rsidRPr="003C5FB0">
              <w:t xml:space="preserve"> (W. Darfur), Um</w:t>
            </w:r>
            <w:r w:rsidR="005465DB">
              <w:t> </w:t>
            </w:r>
            <w:proofErr w:type="spellStart"/>
            <w:r w:rsidRPr="003C5FB0">
              <w:t>Kaddadah</w:t>
            </w:r>
            <w:proofErr w:type="spellEnd"/>
            <w:r w:rsidRPr="003C5FB0">
              <w:t xml:space="preserve"> (N. Darfur), Zalingei (Darfur), Zamzam</w:t>
            </w:r>
          </w:p>
        </w:tc>
        <w:tc>
          <w:tcPr>
            <w:tcW w:w="1287" w:type="dxa"/>
            <w:shd w:val="clear" w:color="auto" w:fill="auto"/>
          </w:tcPr>
          <w:p w14:paraId="6DF5AFA2" w14:textId="77777777" w:rsidR="003C5FB0" w:rsidRPr="003C5FB0"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55FD470" w14:textId="77777777" w:rsidR="003C5FB0" w:rsidRPr="003C5FB0"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Entebbe</w:t>
            </w:r>
          </w:p>
        </w:tc>
      </w:tr>
      <w:tr w:rsidR="003C5FB0" w:rsidRPr="003C5FB0" w14:paraId="48CC61DA" w14:textId="77777777" w:rsidTr="003C5FB0">
        <w:tc>
          <w:tcPr>
            <w:tcW w:w="5780" w:type="dxa"/>
            <w:shd w:val="clear" w:color="auto" w:fill="auto"/>
          </w:tcPr>
          <w:p w14:paraId="79E41210" w14:textId="696BB5FA"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proofErr w:type="spellStart"/>
            <w:proofErr w:type="gramStart"/>
            <w:r w:rsidRPr="003C5FB0">
              <w:rPr>
                <w:lang w:val="es-ES"/>
              </w:rPr>
              <w:t>Khartoum,</w:t>
            </w:r>
            <w:r w:rsidR="00CB1335">
              <w:rPr>
                <w:i/>
                <w:iCs/>
                <w:vertAlign w:val="superscript"/>
                <w:lang w:val="es-ES"/>
              </w:rPr>
              <w:t>a</w:t>
            </w:r>
            <w:proofErr w:type="spellEnd"/>
            <w:proofErr w:type="gramEnd"/>
            <w:r w:rsidRPr="003C5FB0">
              <w:rPr>
                <w:lang w:val="es-ES"/>
              </w:rPr>
              <w:t xml:space="preserve"> El </w:t>
            </w:r>
            <w:proofErr w:type="spellStart"/>
            <w:r w:rsidRPr="003C5FB0">
              <w:rPr>
                <w:lang w:val="es-ES"/>
              </w:rPr>
              <w:t>Damazin</w:t>
            </w:r>
            <w:proofErr w:type="spellEnd"/>
            <w:r w:rsidRPr="003C5FB0">
              <w:rPr>
                <w:lang w:val="es-ES"/>
              </w:rPr>
              <w:t xml:space="preserve">, El Fula, El Obeid, Port </w:t>
            </w:r>
            <w:proofErr w:type="spellStart"/>
            <w:r w:rsidRPr="003C5FB0">
              <w:rPr>
                <w:lang w:val="es-ES"/>
              </w:rPr>
              <w:t>Sudan</w:t>
            </w:r>
            <w:r w:rsidR="00CB1335">
              <w:rPr>
                <w:i/>
                <w:iCs/>
                <w:vertAlign w:val="superscript"/>
                <w:lang w:val="es-ES"/>
              </w:rPr>
              <w:t>a</w:t>
            </w:r>
            <w:proofErr w:type="spellEnd"/>
          </w:p>
        </w:tc>
        <w:tc>
          <w:tcPr>
            <w:tcW w:w="1287" w:type="dxa"/>
            <w:shd w:val="clear" w:color="auto" w:fill="auto"/>
          </w:tcPr>
          <w:p w14:paraId="3D95EEAB" w14:textId="22A2C719"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3C5FB0">
              <w:t>8 weeks</w:t>
            </w:r>
          </w:p>
        </w:tc>
        <w:tc>
          <w:tcPr>
            <w:tcW w:w="1544" w:type="dxa"/>
            <w:shd w:val="clear" w:color="auto" w:fill="auto"/>
          </w:tcPr>
          <w:p w14:paraId="3BF1DD87" w14:textId="067B472B"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3C5FB0">
              <w:t>Entebbe</w:t>
            </w:r>
          </w:p>
        </w:tc>
      </w:tr>
      <w:tr w:rsidR="003C5FB0" w:rsidRPr="00EC3A03" w14:paraId="329612D8" w14:textId="77777777" w:rsidTr="003C5FB0">
        <w:tc>
          <w:tcPr>
            <w:tcW w:w="5780" w:type="dxa"/>
            <w:shd w:val="clear" w:color="auto" w:fill="auto"/>
          </w:tcPr>
          <w:p w14:paraId="0648B14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Syrian Arab Republic</w:t>
            </w:r>
          </w:p>
        </w:tc>
        <w:tc>
          <w:tcPr>
            <w:tcW w:w="1287" w:type="dxa"/>
            <w:shd w:val="clear" w:color="auto" w:fill="auto"/>
          </w:tcPr>
          <w:p w14:paraId="2DC59B81"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0EB6BD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CF550E9" w14:textId="77777777" w:rsidTr="003C5FB0">
        <w:tc>
          <w:tcPr>
            <w:tcW w:w="5780" w:type="dxa"/>
            <w:shd w:val="clear" w:color="auto" w:fill="auto"/>
          </w:tcPr>
          <w:p w14:paraId="425DB13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Aleppo, Damascus (Camp </w:t>
            </w:r>
            <w:proofErr w:type="spellStart"/>
            <w:r w:rsidRPr="003C5FB0">
              <w:t>Faouar</w:t>
            </w:r>
            <w:proofErr w:type="spellEnd"/>
            <w:r w:rsidRPr="003C5FB0">
              <w:t xml:space="preserve">), </w:t>
            </w:r>
            <w:proofErr w:type="spellStart"/>
            <w:proofErr w:type="gramStart"/>
            <w:r w:rsidRPr="003C5FB0">
              <w:t>Dar‘</w:t>
            </w:r>
            <w:proofErr w:type="gramEnd"/>
            <w:r w:rsidRPr="003C5FB0">
              <w:t>a</w:t>
            </w:r>
            <w:proofErr w:type="spellEnd"/>
            <w:r w:rsidRPr="003C5FB0">
              <w:t>, Dayr al-</w:t>
            </w:r>
            <w:proofErr w:type="spellStart"/>
            <w:r w:rsidRPr="003C5FB0">
              <w:t>Zawr</w:t>
            </w:r>
            <w:proofErr w:type="spellEnd"/>
            <w:r w:rsidRPr="003C5FB0">
              <w:t xml:space="preserve">, Hama, </w:t>
            </w:r>
            <w:proofErr w:type="spellStart"/>
            <w:r w:rsidRPr="003C5FB0">
              <w:t>Hasakah</w:t>
            </w:r>
            <w:proofErr w:type="spellEnd"/>
            <w:r w:rsidRPr="003C5FB0">
              <w:t xml:space="preserve"> (Al-</w:t>
            </w:r>
            <w:proofErr w:type="spellStart"/>
            <w:r w:rsidRPr="003C5FB0">
              <w:t>Hasakah</w:t>
            </w:r>
            <w:proofErr w:type="spellEnd"/>
            <w:r w:rsidRPr="003C5FB0">
              <w:t xml:space="preserve">), Homs, Idlib, Qamishli, Suwayda’, </w:t>
            </w:r>
            <w:proofErr w:type="spellStart"/>
            <w:r w:rsidRPr="003C5FB0">
              <w:t>Tartus</w:t>
            </w:r>
            <w:proofErr w:type="spellEnd"/>
          </w:p>
        </w:tc>
        <w:tc>
          <w:tcPr>
            <w:tcW w:w="1287" w:type="dxa"/>
            <w:shd w:val="clear" w:color="auto" w:fill="auto"/>
          </w:tcPr>
          <w:p w14:paraId="1F64BFD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772120D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50738" w14:paraId="2F273C29" w14:textId="77777777" w:rsidTr="003C5FB0">
        <w:tc>
          <w:tcPr>
            <w:tcW w:w="5780" w:type="dxa"/>
            <w:shd w:val="clear" w:color="auto" w:fill="auto"/>
          </w:tcPr>
          <w:p w14:paraId="7A2DEA0F"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Uganda</w:t>
            </w:r>
          </w:p>
        </w:tc>
        <w:tc>
          <w:tcPr>
            <w:tcW w:w="1287" w:type="dxa"/>
            <w:shd w:val="clear" w:color="auto" w:fill="auto"/>
          </w:tcPr>
          <w:p w14:paraId="4E794579"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D6B0EE5"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0B3EF3F" w14:textId="77777777" w:rsidTr="003C5FB0">
        <w:tc>
          <w:tcPr>
            <w:tcW w:w="5780" w:type="dxa"/>
            <w:shd w:val="clear" w:color="auto" w:fill="auto"/>
          </w:tcPr>
          <w:p w14:paraId="0F3BC9F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Moroto</w:t>
            </w:r>
          </w:p>
        </w:tc>
        <w:tc>
          <w:tcPr>
            <w:tcW w:w="1287" w:type="dxa"/>
            <w:shd w:val="clear" w:color="auto" w:fill="auto"/>
          </w:tcPr>
          <w:p w14:paraId="03C0A14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0FF7639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Kampala</w:t>
            </w:r>
          </w:p>
        </w:tc>
      </w:tr>
      <w:tr w:rsidR="003C5FB0" w:rsidRPr="00E50738" w14:paraId="18CB1199" w14:textId="77777777" w:rsidTr="003C5FB0">
        <w:tc>
          <w:tcPr>
            <w:tcW w:w="5780" w:type="dxa"/>
            <w:shd w:val="clear" w:color="auto" w:fill="auto"/>
          </w:tcPr>
          <w:p w14:paraId="31EE0C7E"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Ukraine</w:t>
            </w:r>
          </w:p>
        </w:tc>
        <w:tc>
          <w:tcPr>
            <w:tcW w:w="1287" w:type="dxa"/>
            <w:shd w:val="clear" w:color="auto" w:fill="auto"/>
          </w:tcPr>
          <w:p w14:paraId="146217FD"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23F1310"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48FA75A" w14:textId="77777777" w:rsidTr="003C5FB0">
        <w:tc>
          <w:tcPr>
            <w:tcW w:w="5780" w:type="dxa"/>
            <w:shd w:val="clear" w:color="auto" w:fill="auto"/>
          </w:tcPr>
          <w:p w14:paraId="416EEAA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Donetsk, Kramatorsk, Luhansk, Mariupol, </w:t>
            </w:r>
            <w:proofErr w:type="spellStart"/>
            <w:r w:rsidRPr="003C5FB0">
              <w:t>Severodonetsk</w:t>
            </w:r>
            <w:proofErr w:type="spellEnd"/>
          </w:p>
        </w:tc>
        <w:tc>
          <w:tcPr>
            <w:tcW w:w="1287" w:type="dxa"/>
            <w:shd w:val="clear" w:color="auto" w:fill="auto"/>
          </w:tcPr>
          <w:p w14:paraId="572DF5B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19386BE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Kyiv</w:t>
            </w:r>
          </w:p>
        </w:tc>
      </w:tr>
      <w:tr w:rsidR="003C5FB0" w:rsidRPr="00E50738" w14:paraId="5981BE43" w14:textId="77777777" w:rsidTr="003C5FB0">
        <w:tc>
          <w:tcPr>
            <w:tcW w:w="5780" w:type="dxa"/>
            <w:shd w:val="clear" w:color="auto" w:fill="auto"/>
          </w:tcPr>
          <w:p w14:paraId="3613F0E7"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West Bank</w:t>
            </w:r>
          </w:p>
        </w:tc>
        <w:tc>
          <w:tcPr>
            <w:tcW w:w="1287" w:type="dxa"/>
            <w:shd w:val="clear" w:color="auto" w:fill="auto"/>
          </w:tcPr>
          <w:p w14:paraId="360D9327"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41D312B7"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13F59FB8" w14:textId="77777777" w:rsidTr="003C5FB0">
        <w:tc>
          <w:tcPr>
            <w:tcW w:w="5780" w:type="dxa"/>
            <w:shd w:val="clear" w:color="auto" w:fill="auto"/>
          </w:tcPr>
          <w:p w14:paraId="616CEAA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Ramallah</w:t>
            </w:r>
          </w:p>
        </w:tc>
        <w:tc>
          <w:tcPr>
            <w:tcW w:w="1287" w:type="dxa"/>
            <w:shd w:val="clear" w:color="auto" w:fill="auto"/>
          </w:tcPr>
          <w:p w14:paraId="2A71F79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7134DC5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50738" w14:paraId="321A4320" w14:textId="77777777" w:rsidTr="003C5FB0">
        <w:tc>
          <w:tcPr>
            <w:tcW w:w="5780" w:type="dxa"/>
            <w:shd w:val="clear" w:color="auto" w:fill="auto"/>
          </w:tcPr>
          <w:p w14:paraId="50FD0C9E"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Western Sahara</w:t>
            </w:r>
          </w:p>
        </w:tc>
        <w:tc>
          <w:tcPr>
            <w:tcW w:w="1287" w:type="dxa"/>
            <w:shd w:val="clear" w:color="auto" w:fill="auto"/>
          </w:tcPr>
          <w:p w14:paraId="16D9DAC6"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EAA9B72"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643F7C0" w14:textId="77777777" w:rsidTr="003C5FB0">
        <w:tc>
          <w:tcPr>
            <w:tcW w:w="5780" w:type="dxa"/>
            <w:shd w:val="clear" w:color="auto" w:fill="auto"/>
          </w:tcPr>
          <w:p w14:paraId="348DECE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Laayoune</w:t>
            </w:r>
          </w:p>
        </w:tc>
        <w:tc>
          <w:tcPr>
            <w:tcW w:w="1287" w:type="dxa"/>
            <w:shd w:val="clear" w:color="auto" w:fill="auto"/>
          </w:tcPr>
          <w:p w14:paraId="43C54DC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0346980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Las Palmas</w:t>
            </w:r>
          </w:p>
        </w:tc>
      </w:tr>
      <w:tr w:rsidR="003C5FB0" w:rsidRPr="00E50738" w14:paraId="06B31899" w14:textId="77777777" w:rsidTr="003C5FB0">
        <w:tc>
          <w:tcPr>
            <w:tcW w:w="5780" w:type="dxa"/>
            <w:shd w:val="clear" w:color="auto" w:fill="auto"/>
          </w:tcPr>
          <w:p w14:paraId="3884501A"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Yemen</w:t>
            </w:r>
          </w:p>
        </w:tc>
        <w:tc>
          <w:tcPr>
            <w:tcW w:w="1287" w:type="dxa"/>
            <w:shd w:val="clear" w:color="auto" w:fill="auto"/>
          </w:tcPr>
          <w:p w14:paraId="4701CDA3"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2B3AB80A"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C9012FA" w14:textId="77777777" w:rsidTr="003C5FB0">
        <w:tc>
          <w:tcPr>
            <w:tcW w:w="5780" w:type="dxa"/>
            <w:tcBorders>
              <w:bottom w:val="single" w:sz="12" w:space="0" w:color="auto"/>
            </w:tcBorders>
            <w:shd w:val="clear" w:color="auto" w:fill="auto"/>
          </w:tcPr>
          <w:p w14:paraId="1FC36B9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Aden, </w:t>
            </w:r>
            <w:proofErr w:type="spellStart"/>
            <w:r w:rsidRPr="003C5FB0">
              <w:t>Harad</w:t>
            </w:r>
            <w:proofErr w:type="spellEnd"/>
            <w:r w:rsidRPr="003C5FB0">
              <w:t xml:space="preserve">, </w:t>
            </w:r>
            <w:proofErr w:type="spellStart"/>
            <w:r w:rsidRPr="003C5FB0">
              <w:t>Hudaydah</w:t>
            </w:r>
            <w:proofErr w:type="spellEnd"/>
            <w:r w:rsidRPr="003C5FB0">
              <w:t xml:space="preserve">, </w:t>
            </w:r>
            <w:proofErr w:type="spellStart"/>
            <w:r w:rsidRPr="003C5FB0">
              <w:t>Ibb</w:t>
            </w:r>
            <w:proofErr w:type="spellEnd"/>
            <w:r w:rsidRPr="003C5FB0">
              <w:t xml:space="preserve">, </w:t>
            </w:r>
            <w:proofErr w:type="spellStart"/>
            <w:r w:rsidRPr="003C5FB0">
              <w:t>Lahij</w:t>
            </w:r>
            <w:proofErr w:type="spellEnd"/>
            <w:r w:rsidRPr="003C5FB0">
              <w:t xml:space="preserve">, Sana’a, </w:t>
            </w:r>
            <w:proofErr w:type="spellStart"/>
            <w:proofErr w:type="gramStart"/>
            <w:r w:rsidRPr="003C5FB0">
              <w:t>Sa‘</w:t>
            </w:r>
            <w:proofErr w:type="gramEnd"/>
            <w:r w:rsidRPr="003C5FB0">
              <w:t>dah</w:t>
            </w:r>
            <w:proofErr w:type="spellEnd"/>
            <w:r w:rsidRPr="003C5FB0">
              <w:t xml:space="preserve">, </w:t>
            </w:r>
            <w:proofErr w:type="spellStart"/>
            <w:r w:rsidRPr="003C5FB0">
              <w:t>Ta‘izz</w:t>
            </w:r>
            <w:proofErr w:type="spellEnd"/>
          </w:p>
        </w:tc>
        <w:tc>
          <w:tcPr>
            <w:tcW w:w="1287" w:type="dxa"/>
            <w:tcBorders>
              <w:bottom w:val="single" w:sz="12" w:space="0" w:color="auto"/>
            </w:tcBorders>
            <w:shd w:val="clear" w:color="auto" w:fill="auto"/>
          </w:tcPr>
          <w:p w14:paraId="2702662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tcBorders>
              <w:bottom w:val="single" w:sz="12" w:space="0" w:color="auto"/>
            </w:tcBorders>
            <w:shd w:val="clear" w:color="auto" w:fill="auto"/>
          </w:tcPr>
          <w:p w14:paraId="2216B7A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bl>
    <w:p w14:paraId="27250922" w14:textId="7EC97EE1" w:rsidR="003559A3" w:rsidRPr="00E50738" w:rsidRDefault="003559A3" w:rsidP="00E50738">
      <w:pPr>
        <w:pStyle w:val="SingleTxt"/>
        <w:spacing w:after="0" w:line="120" w:lineRule="exact"/>
        <w:rPr>
          <w:sz w:val="10"/>
        </w:rPr>
      </w:pPr>
      <w:bookmarkStart w:id="3" w:name="BeginPage"/>
      <w:bookmarkEnd w:id="3"/>
    </w:p>
    <w:p w14:paraId="492606FC" w14:textId="1D1FFA7C" w:rsidR="00054775" w:rsidRDefault="00E50738" w:rsidP="00E50738">
      <w:pPr>
        <w:pStyle w:val="FootnoteText"/>
        <w:tabs>
          <w:tab w:val="clear" w:pos="418"/>
          <w:tab w:val="right" w:pos="1476"/>
          <w:tab w:val="left" w:pos="1548"/>
          <w:tab w:val="right" w:pos="1836"/>
          <w:tab w:val="left" w:pos="1908"/>
        </w:tabs>
        <w:ind w:left="1548" w:hanging="288"/>
      </w:pPr>
      <w:r>
        <w:tab/>
      </w:r>
      <w:proofErr w:type="spellStart"/>
      <w:proofErr w:type="gramStart"/>
      <w:r w:rsidR="00977298">
        <w:rPr>
          <w:i/>
          <w:iCs/>
          <w:vertAlign w:val="superscript"/>
        </w:rPr>
        <w:t>a</w:t>
      </w:r>
      <w:proofErr w:type="spellEnd"/>
      <w:proofErr w:type="gramEnd"/>
      <w:r>
        <w:tab/>
      </w:r>
      <w:r w:rsidR="003559A3">
        <w:t>Effective date of rest and recuperation cycle is 3 June 2019.</w:t>
      </w:r>
    </w:p>
    <w:p w14:paraId="1BC3ADEA" w14:textId="40131FAA" w:rsidR="00E50738" w:rsidRPr="00951CC4" w:rsidRDefault="00E50738" w:rsidP="00E50738">
      <w:pPr>
        <w:pStyle w:val="SingleTxt"/>
      </w:pPr>
      <w:r>
        <w:rPr>
          <w:noProof/>
          <w:w w:val="100"/>
        </w:rPr>
        <mc:AlternateContent>
          <mc:Choice Requires="wps">
            <w:drawing>
              <wp:anchor distT="0" distB="0" distL="114300" distR="114300" simplePos="0" relativeHeight="251662336" behindDoc="0" locked="0" layoutInCell="1" allowOverlap="1" wp14:anchorId="38B2A25D" wp14:editId="59C85984">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BFB2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E50738" w:rsidRPr="00951CC4" w:rsidSect="00B457B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B156" w14:textId="77777777" w:rsidR="00A7696B" w:rsidRDefault="00A7696B" w:rsidP="00556720">
      <w:r>
        <w:separator/>
      </w:r>
    </w:p>
  </w:endnote>
  <w:endnote w:type="continuationSeparator" w:id="0">
    <w:p w14:paraId="27C84571" w14:textId="77777777" w:rsidR="00A7696B" w:rsidRDefault="00A7696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4775" w14:paraId="511FDCB5" w14:textId="77777777" w:rsidTr="00054775">
      <w:tc>
        <w:tcPr>
          <w:tcW w:w="4920" w:type="dxa"/>
          <w:shd w:val="clear" w:color="auto" w:fill="auto"/>
        </w:tcPr>
        <w:p w14:paraId="333637A5" w14:textId="3B45358D" w:rsidR="00054775" w:rsidRPr="00054775" w:rsidRDefault="00054775" w:rsidP="000547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6738">
            <w:rPr>
              <w:b w:val="0"/>
              <w:w w:val="103"/>
              <w:sz w:val="14"/>
            </w:rPr>
            <w:t>19-13614</w:t>
          </w:r>
          <w:r>
            <w:rPr>
              <w:b w:val="0"/>
              <w:w w:val="103"/>
              <w:sz w:val="14"/>
            </w:rPr>
            <w:fldChar w:fldCharType="end"/>
          </w:r>
        </w:p>
      </w:tc>
      <w:tc>
        <w:tcPr>
          <w:tcW w:w="4920" w:type="dxa"/>
          <w:shd w:val="clear" w:color="auto" w:fill="auto"/>
        </w:tcPr>
        <w:p w14:paraId="420190E1" w14:textId="39366900" w:rsidR="00054775" w:rsidRPr="00054775" w:rsidRDefault="00054775" w:rsidP="00054775">
          <w:pPr>
            <w:pStyle w:val="Footer"/>
            <w:rPr>
              <w:w w:val="103"/>
            </w:rPr>
          </w:pPr>
          <w:r>
            <w:rPr>
              <w:w w:val="103"/>
            </w:rPr>
            <w:fldChar w:fldCharType="begin"/>
          </w:r>
          <w:r>
            <w:rPr>
              <w:w w:val="103"/>
            </w:rPr>
            <w:instrText xml:space="preserve"> PAGE  \* Arabic  \* MERGEFORMAT </w:instrText>
          </w:r>
          <w:r>
            <w:rPr>
              <w:w w:val="103"/>
            </w:rPr>
            <w:fldChar w:fldCharType="separate"/>
          </w:r>
          <w:r w:rsidR="00300BB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0BB6">
            <w:rPr>
              <w:w w:val="103"/>
            </w:rPr>
            <w:t>5</w:t>
          </w:r>
          <w:r>
            <w:rPr>
              <w:w w:val="103"/>
            </w:rPr>
            <w:fldChar w:fldCharType="end"/>
          </w:r>
        </w:p>
      </w:tc>
    </w:tr>
  </w:tbl>
  <w:p w14:paraId="4E62E4D8" w14:textId="77777777" w:rsidR="00054775" w:rsidRPr="00054775" w:rsidRDefault="00054775" w:rsidP="0005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4775" w14:paraId="66297E19" w14:textId="77777777" w:rsidTr="00054775">
      <w:tc>
        <w:tcPr>
          <w:tcW w:w="4920" w:type="dxa"/>
          <w:shd w:val="clear" w:color="auto" w:fill="auto"/>
        </w:tcPr>
        <w:p w14:paraId="5AA3E64F" w14:textId="7BFD96FE" w:rsidR="00054775" w:rsidRPr="00054775" w:rsidRDefault="00054775" w:rsidP="0005477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00BB6">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0BB6">
            <w:rPr>
              <w:w w:val="103"/>
            </w:rPr>
            <w:t>5</w:t>
          </w:r>
          <w:r>
            <w:rPr>
              <w:w w:val="103"/>
            </w:rPr>
            <w:fldChar w:fldCharType="end"/>
          </w:r>
        </w:p>
      </w:tc>
      <w:tc>
        <w:tcPr>
          <w:tcW w:w="4920" w:type="dxa"/>
          <w:shd w:val="clear" w:color="auto" w:fill="auto"/>
        </w:tcPr>
        <w:p w14:paraId="5CC7558A" w14:textId="2F9C726A" w:rsidR="00054775" w:rsidRPr="00054775" w:rsidRDefault="00054775" w:rsidP="0005477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6738">
            <w:rPr>
              <w:b w:val="0"/>
              <w:w w:val="103"/>
              <w:sz w:val="14"/>
            </w:rPr>
            <w:t>19-13614</w:t>
          </w:r>
          <w:r>
            <w:rPr>
              <w:b w:val="0"/>
              <w:w w:val="103"/>
              <w:sz w:val="14"/>
            </w:rPr>
            <w:fldChar w:fldCharType="end"/>
          </w:r>
        </w:p>
      </w:tc>
    </w:tr>
  </w:tbl>
  <w:p w14:paraId="60D785A8" w14:textId="77777777" w:rsidR="00054775" w:rsidRPr="00054775" w:rsidRDefault="00054775" w:rsidP="00054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54775" w14:paraId="629F0302" w14:textId="77777777" w:rsidTr="00054775">
      <w:tc>
        <w:tcPr>
          <w:tcW w:w="3801" w:type="dxa"/>
        </w:tcPr>
        <w:p w14:paraId="4490F8E0" w14:textId="437B4914" w:rsidR="00054775" w:rsidRDefault="00054775" w:rsidP="00054775">
          <w:pPr>
            <w:pStyle w:val="ReleaseDate0"/>
          </w:pPr>
          <w:r>
            <w:rPr>
              <w:noProof/>
            </w:rPr>
            <w:drawing>
              <wp:anchor distT="0" distB="0" distL="114300" distR="114300" simplePos="0" relativeHeight="251658240" behindDoc="0" locked="0" layoutInCell="1" allowOverlap="1" wp14:anchorId="687C7C4F" wp14:editId="0AB9D45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19-13614 (</w:t>
          </w:r>
          <w:proofErr w:type="gramStart"/>
          <w:r>
            <w:t xml:space="preserve">E)   </w:t>
          </w:r>
          <w:proofErr w:type="gramEnd"/>
          <w:r>
            <w:t xml:space="preserve"> 0</w:t>
          </w:r>
          <w:r w:rsidR="009139A6">
            <w:t>9</w:t>
          </w:r>
          <w:r>
            <w:t>0819</w:t>
          </w:r>
        </w:p>
        <w:p w14:paraId="08A88132" w14:textId="77777777" w:rsidR="00054775" w:rsidRPr="00054775" w:rsidRDefault="00054775" w:rsidP="0005477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*1913614*</w:t>
          </w:r>
        </w:p>
      </w:tc>
      <w:tc>
        <w:tcPr>
          <w:tcW w:w="4920" w:type="dxa"/>
        </w:tcPr>
        <w:p w14:paraId="43710A25" w14:textId="77777777" w:rsidR="00054775" w:rsidRDefault="00054775" w:rsidP="00054775">
          <w:pPr>
            <w:pStyle w:val="Footer"/>
            <w:jc w:val="right"/>
            <w:rPr>
              <w:b w:val="0"/>
              <w:sz w:val="20"/>
            </w:rPr>
          </w:pPr>
          <w:r>
            <w:rPr>
              <w:b w:val="0"/>
              <w:sz w:val="20"/>
            </w:rPr>
            <w:drawing>
              <wp:inline distT="0" distB="0" distL="0" distR="0" wp14:anchorId="1614E2AF" wp14:editId="3A49007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9434E34" w14:textId="77777777" w:rsidR="00054775" w:rsidRPr="00054775" w:rsidRDefault="00054775" w:rsidP="0005477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7A74" w14:textId="77777777" w:rsidR="00A7696B" w:rsidRDefault="00A7696B" w:rsidP="00556720">
      <w:r>
        <w:separator/>
      </w:r>
    </w:p>
  </w:footnote>
  <w:footnote w:type="continuationSeparator" w:id="0">
    <w:p w14:paraId="739B4FA1" w14:textId="77777777" w:rsidR="00A7696B" w:rsidRDefault="00A7696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4775" w14:paraId="22B02838" w14:textId="77777777" w:rsidTr="00054775">
      <w:trPr>
        <w:trHeight w:hRule="exact" w:val="864"/>
      </w:trPr>
      <w:tc>
        <w:tcPr>
          <w:tcW w:w="4920" w:type="dxa"/>
          <w:shd w:val="clear" w:color="auto" w:fill="auto"/>
          <w:vAlign w:val="bottom"/>
        </w:tcPr>
        <w:p w14:paraId="091BE2DD" w14:textId="002B9ED2" w:rsidR="00054775" w:rsidRPr="00054775" w:rsidRDefault="00054775" w:rsidP="00054775">
          <w:pPr>
            <w:pStyle w:val="Header"/>
            <w:spacing w:after="80"/>
            <w:rPr>
              <w:b/>
            </w:rPr>
          </w:pPr>
          <w:r>
            <w:rPr>
              <w:b/>
            </w:rPr>
            <w:fldChar w:fldCharType="begin"/>
          </w:r>
          <w:r>
            <w:rPr>
              <w:b/>
            </w:rPr>
            <w:instrText xml:space="preserve"> DOCVARIABLE "sss1" \* MERGEFORMAT </w:instrText>
          </w:r>
          <w:r>
            <w:rPr>
              <w:b/>
            </w:rPr>
            <w:fldChar w:fldCharType="separate"/>
          </w:r>
          <w:r w:rsidR="00926738">
            <w:rPr>
              <w:b/>
            </w:rPr>
            <w:t>ST/IC/2019/17</w:t>
          </w:r>
          <w:r>
            <w:rPr>
              <w:b/>
            </w:rPr>
            <w:fldChar w:fldCharType="end"/>
          </w:r>
        </w:p>
      </w:tc>
      <w:tc>
        <w:tcPr>
          <w:tcW w:w="4920" w:type="dxa"/>
          <w:shd w:val="clear" w:color="auto" w:fill="auto"/>
          <w:vAlign w:val="bottom"/>
        </w:tcPr>
        <w:p w14:paraId="0DDAEC83" w14:textId="77777777" w:rsidR="00054775" w:rsidRDefault="00054775" w:rsidP="00054775">
          <w:pPr>
            <w:pStyle w:val="Header"/>
          </w:pPr>
        </w:p>
      </w:tc>
    </w:tr>
  </w:tbl>
  <w:p w14:paraId="5B03C2E2" w14:textId="77777777" w:rsidR="00054775" w:rsidRPr="00054775" w:rsidRDefault="00054775" w:rsidP="00054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4775" w14:paraId="14E0FFD6" w14:textId="77777777" w:rsidTr="00054775">
      <w:trPr>
        <w:trHeight w:hRule="exact" w:val="864"/>
      </w:trPr>
      <w:tc>
        <w:tcPr>
          <w:tcW w:w="4920" w:type="dxa"/>
          <w:shd w:val="clear" w:color="auto" w:fill="auto"/>
          <w:vAlign w:val="bottom"/>
        </w:tcPr>
        <w:p w14:paraId="6912A796" w14:textId="77777777" w:rsidR="00054775" w:rsidRDefault="00054775" w:rsidP="00054775">
          <w:pPr>
            <w:pStyle w:val="Header"/>
          </w:pPr>
        </w:p>
      </w:tc>
      <w:tc>
        <w:tcPr>
          <w:tcW w:w="4920" w:type="dxa"/>
          <w:shd w:val="clear" w:color="auto" w:fill="auto"/>
          <w:vAlign w:val="bottom"/>
        </w:tcPr>
        <w:p w14:paraId="0BB4099A" w14:textId="41ECCD53" w:rsidR="00054775" w:rsidRPr="00054775" w:rsidRDefault="00054775" w:rsidP="00054775">
          <w:pPr>
            <w:pStyle w:val="Header"/>
            <w:spacing w:after="80"/>
            <w:jc w:val="right"/>
            <w:rPr>
              <w:b/>
            </w:rPr>
          </w:pPr>
          <w:r>
            <w:rPr>
              <w:b/>
            </w:rPr>
            <w:fldChar w:fldCharType="begin"/>
          </w:r>
          <w:r>
            <w:rPr>
              <w:b/>
            </w:rPr>
            <w:instrText xml:space="preserve"> DOCVARIABLE "sss1" \* MERGEFORMAT </w:instrText>
          </w:r>
          <w:r>
            <w:rPr>
              <w:b/>
            </w:rPr>
            <w:fldChar w:fldCharType="separate"/>
          </w:r>
          <w:r w:rsidR="00926738">
            <w:rPr>
              <w:b/>
            </w:rPr>
            <w:t>ST/IC/2019/17</w:t>
          </w:r>
          <w:r>
            <w:rPr>
              <w:b/>
            </w:rPr>
            <w:fldChar w:fldCharType="end"/>
          </w:r>
        </w:p>
      </w:tc>
    </w:tr>
  </w:tbl>
  <w:p w14:paraId="16C372A3" w14:textId="77777777" w:rsidR="00054775" w:rsidRPr="00054775" w:rsidRDefault="00054775" w:rsidP="00054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54775" w14:paraId="12F47551" w14:textId="77777777" w:rsidTr="00054775">
      <w:trPr>
        <w:trHeight w:hRule="exact" w:val="864"/>
      </w:trPr>
      <w:tc>
        <w:tcPr>
          <w:tcW w:w="1267" w:type="dxa"/>
          <w:tcBorders>
            <w:bottom w:val="single" w:sz="4" w:space="0" w:color="auto"/>
          </w:tcBorders>
          <w:shd w:val="clear" w:color="auto" w:fill="auto"/>
          <w:vAlign w:val="bottom"/>
        </w:tcPr>
        <w:p w14:paraId="024A29A6" w14:textId="77777777" w:rsidR="00054775" w:rsidRDefault="00054775" w:rsidP="00054775">
          <w:pPr>
            <w:pStyle w:val="Header"/>
            <w:spacing w:after="120"/>
          </w:pPr>
        </w:p>
      </w:tc>
      <w:tc>
        <w:tcPr>
          <w:tcW w:w="1872" w:type="dxa"/>
          <w:tcBorders>
            <w:bottom w:val="single" w:sz="4" w:space="0" w:color="auto"/>
          </w:tcBorders>
          <w:shd w:val="clear" w:color="auto" w:fill="auto"/>
          <w:vAlign w:val="bottom"/>
        </w:tcPr>
        <w:p w14:paraId="722C6F09" w14:textId="77777777" w:rsidR="00054775" w:rsidRPr="00054775" w:rsidRDefault="00054775" w:rsidP="0005477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DACB325" w14:textId="77777777" w:rsidR="00054775" w:rsidRDefault="00054775" w:rsidP="00054775">
          <w:pPr>
            <w:pStyle w:val="Header"/>
            <w:spacing w:after="120"/>
          </w:pPr>
        </w:p>
      </w:tc>
      <w:tc>
        <w:tcPr>
          <w:tcW w:w="6466" w:type="dxa"/>
          <w:gridSpan w:val="4"/>
          <w:tcBorders>
            <w:bottom w:val="single" w:sz="4" w:space="0" w:color="auto"/>
          </w:tcBorders>
          <w:shd w:val="clear" w:color="auto" w:fill="auto"/>
          <w:vAlign w:val="bottom"/>
        </w:tcPr>
        <w:p w14:paraId="55615B32" w14:textId="77777777" w:rsidR="00054775" w:rsidRPr="00054775" w:rsidRDefault="00054775" w:rsidP="00054775">
          <w:pPr>
            <w:spacing w:after="80" w:line="240" w:lineRule="auto"/>
            <w:jc w:val="right"/>
            <w:rPr>
              <w:position w:val="-4"/>
            </w:rPr>
          </w:pPr>
          <w:r>
            <w:rPr>
              <w:position w:val="-4"/>
              <w:sz w:val="40"/>
            </w:rPr>
            <w:t>ST</w:t>
          </w:r>
          <w:r>
            <w:rPr>
              <w:position w:val="-4"/>
            </w:rPr>
            <w:t>/IC/2019/17</w:t>
          </w:r>
        </w:p>
      </w:tc>
    </w:tr>
    <w:tr w:rsidR="00054775" w:rsidRPr="00054775" w14:paraId="2C50D771" w14:textId="77777777" w:rsidTr="00054775">
      <w:trPr>
        <w:gridAfter w:val="1"/>
        <w:wAfter w:w="15" w:type="dxa"/>
        <w:trHeight w:hRule="exact" w:val="2880"/>
      </w:trPr>
      <w:tc>
        <w:tcPr>
          <w:tcW w:w="1267" w:type="dxa"/>
          <w:tcBorders>
            <w:top w:val="single" w:sz="4" w:space="0" w:color="auto"/>
            <w:bottom w:val="single" w:sz="12" w:space="0" w:color="auto"/>
          </w:tcBorders>
          <w:shd w:val="clear" w:color="auto" w:fill="auto"/>
        </w:tcPr>
        <w:p w14:paraId="47456A55" w14:textId="77777777" w:rsidR="00054775" w:rsidRPr="00054775" w:rsidRDefault="00054775" w:rsidP="00054775">
          <w:pPr>
            <w:pStyle w:val="Header"/>
            <w:spacing w:before="120"/>
            <w:jc w:val="center"/>
          </w:pPr>
          <w:r>
            <w:t xml:space="preserve"> </w:t>
          </w:r>
          <w:r>
            <w:drawing>
              <wp:inline distT="0" distB="0" distL="0" distR="0" wp14:anchorId="4C50DEEC" wp14:editId="5584F37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0D2AC6" w14:textId="77777777" w:rsidR="00054775" w:rsidRPr="00054775" w:rsidRDefault="00054775" w:rsidP="00054775">
          <w:pPr>
            <w:pStyle w:val="XLarge"/>
            <w:spacing w:before="109"/>
          </w:pPr>
          <w:r>
            <w:t>Secretariat</w:t>
          </w:r>
        </w:p>
      </w:tc>
      <w:tc>
        <w:tcPr>
          <w:tcW w:w="245" w:type="dxa"/>
          <w:tcBorders>
            <w:top w:val="single" w:sz="4" w:space="0" w:color="auto"/>
            <w:bottom w:val="single" w:sz="12" w:space="0" w:color="auto"/>
          </w:tcBorders>
          <w:shd w:val="clear" w:color="auto" w:fill="auto"/>
        </w:tcPr>
        <w:p w14:paraId="0D2EDD5A" w14:textId="77777777" w:rsidR="00054775" w:rsidRPr="00054775" w:rsidRDefault="00054775" w:rsidP="00054775">
          <w:pPr>
            <w:pStyle w:val="Header"/>
            <w:spacing w:before="109"/>
          </w:pPr>
        </w:p>
      </w:tc>
      <w:tc>
        <w:tcPr>
          <w:tcW w:w="3096" w:type="dxa"/>
          <w:tcBorders>
            <w:top w:val="single" w:sz="4" w:space="0" w:color="auto"/>
            <w:bottom w:val="single" w:sz="12" w:space="0" w:color="auto"/>
          </w:tcBorders>
          <w:shd w:val="clear" w:color="auto" w:fill="auto"/>
        </w:tcPr>
        <w:p w14:paraId="07A0E42D" w14:textId="77777777" w:rsidR="00FA73EB" w:rsidRDefault="00FA73EB" w:rsidP="003559A3">
          <w:pPr>
            <w:pStyle w:val="Publication"/>
            <w:spacing w:before="240"/>
            <w:rPr>
              <w:color w:val="010000"/>
            </w:rPr>
          </w:pPr>
        </w:p>
        <w:p w14:paraId="7DF7F3CC" w14:textId="1C1C6023" w:rsidR="00054775" w:rsidRPr="00054775" w:rsidRDefault="003559A3" w:rsidP="00FA73EB">
          <w:pPr>
            <w:pStyle w:val="Publication"/>
          </w:pPr>
          <w:r w:rsidRPr="003559A3">
            <w:rPr>
              <w:color w:val="010000"/>
            </w:rPr>
            <w:t>7 August 2019</w:t>
          </w:r>
        </w:p>
      </w:tc>
    </w:tr>
  </w:tbl>
  <w:p w14:paraId="3465C71E" w14:textId="77777777" w:rsidR="00054775" w:rsidRPr="00054775" w:rsidRDefault="00054775" w:rsidP="0005477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3614*"/>
    <w:docVar w:name="CreationDt" w:val="08/08/2019 1:29: PM"/>
    <w:docVar w:name="DocCategory" w:val="Doc"/>
    <w:docVar w:name="DocType" w:val="Final"/>
    <w:docVar w:name="DutyStation" w:val="New York"/>
    <w:docVar w:name="FooterJN" w:val="19-13614"/>
    <w:docVar w:name="jobn" w:val="19-13614 (E)"/>
    <w:docVar w:name="jobnDT" w:val="19-13614 (E)   080819"/>
    <w:docVar w:name="jobnDTDT" w:val="19-13614 (E)   080819   080819"/>
    <w:docVar w:name="JobNo" w:val="1913614E"/>
    <w:docVar w:name="JobNo2" w:val="1924859E"/>
    <w:docVar w:name="LocalDrive" w:val="0"/>
    <w:docVar w:name="OandT" w:val="GR"/>
    <w:docVar w:name="sss1" w:val="ST/IC/2019/17"/>
    <w:docVar w:name="sss2" w:val="-"/>
    <w:docVar w:name="Symbol1" w:val="ST/IC/2019/17"/>
    <w:docVar w:name="Symbol2" w:val="-"/>
  </w:docVars>
  <w:rsids>
    <w:rsidRoot w:val="00CE10C6"/>
    <w:rsid w:val="0001325F"/>
    <w:rsid w:val="00017FCF"/>
    <w:rsid w:val="00024D1E"/>
    <w:rsid w:val="00054775"/>
    <w:rsid w:val="000B3288"/>
    <w:rsid w:val="000C4C9C"/>
    <w:rsid w:val="000E01B9"/>
    <w:rsid w:val="001A207A"/>
    <w:rsid w:val="001D79B0"/>
    <w:rsid w:val="001F6439"/>
    <w:rsid w:val="002007C7"/>
    <w:rsid w:val="00200F9C"/>
    <w:rsid w:val="00214645"/>
    <w:rsid w:val="002706A2"/>
    <w:rsid w:val="00292EE3"/>
    <w:rsid w:val="002E09A8"/>
    <w:rsid w:val="002E3E5E"/>
    <w:rsid w:val="002F4899"/>
    <w:rsid w:val="00300BB6"/>
    <w:rsid w:val="0030126F"/>
    <w:rsid w:val="00331372"/>
    <w:rsid w:val="00346E64"/>
    <w:rsid w:val="003559A3"/>
    <w:rsid w:val="00367A2B"/>
    <w:rsid w:val="00371A3B"/>
    <w:rsid w:val="003C2062"/>
    <w:rsid w:val="003C5FB0"/>
    <w:rsid w:val="003D159A"/>
    <w:rsid w:val="003E3B08"/>
    <w:rsid w:val="003E723B"/>
    <w:rsid w:val="003F18A7"/>
    <w:rsid w:val="0044179B"/>
    <w:rsid w:val="004601CD"/>
    <w:rsid w:val="004856CD"/>
    <w:rsid w:val="004B0B18"/>
    <w:rsid w:val="004B4C46"/>
    <w:rsid w:val="004D17DB"/>
    <w:rsid w:val="00525648"/>
    <w:rsid w:val="005465DB"/>
    <w:rsid w:val="00556720"/>
    <w:rsid w:val="005C49C8"/>
    <w:rsid w:val="005F2F1C"/>
    <w:rsid w:val="00612565"/>
    <w:rsid w:val="006137E4"/>
    <w:rsid w:val="00674235"/>
    <w:rsid w:val="006F38DB"/>
    <w:rsid w:val="00707CAD"/>
    <w:rsid w:val="00764DD9"/>
    <w:rsid w:val="00777887"/>
    <w:rsid w:val="007A620C"/>
    <w:rsid w:val="007F1EE6"/>
    <w:rsid w:val="007F4D9B"/>
    <w:rsid w:val="00846D29"/>
    <w:rsid w:val="00855FFA"/>
    <w:rsid w:val="008723C3"/>
    <w:rsid w:val="008A156F"/>
    <w:rsid w:val="008F1C5D"/>
    <w:rsid w:val="009139A6"/>
    <w:rsid w:val="00926738"/>
    <w:rsid w:val="00951CC4"/>
    <w:rsid w:val="00953BFC"/>
    <w:rsid w:val="00977298"/>
    <w:rsid w:val="009A7FAB"/>
    <w:rsid w:val="009E1969"/>
    <w:rsid w:val="009E2864"/>
    <w:rsid w:val="009E28D3"/>
    <w:rsid w:val="00A20AC0"/>
    <w:rsid w:val="00A374E5"/>
    <w:rsid w:val="00A76164"/>
    <w:rsid w:val="00A7696B"/>
    <w:rsid w:val="00A84173"/>
    <w:rsid w:val="00A93A73"/>
    <w:rsid w:val="00AA2E74"/>
    <w:rsid w:val="00AC617F"/>
    <w:rsid w:val="00AC7A3B"/>
    <w:rsid w:val="00B27E2C"/>
    <w:rsid w:val="00B40842"/>
    <w:rsid w:val="00B457BE"/>
    <w:rsid w:val="00BB5C7D"/>
    <w:rsid w:val="00BF5B27"/>
    <w:rsid w:val="00BF6BE0"/>
    <w:rsid w:val="00C02E42"/>
    <w:rsid w:val="00C779E4"/>
    <w:rsid w:val="00CB1335"/>
    <w:rsid w:val="00CD4AC4"/>
    <w:rsid w:val="00CD69A5"/>
    <w:rsid w:val="00CE10C6"/>
    <w:rsid w:val="00D526E8"/>
    <w:rsid w:val="00DC7B16"/>
    <w:rsid w:val="00E2082C"/>
    <w:rsid w:val="00E50738"/>
    <w:rsid w:val="00E870C2"/>
    <w:rsid w:val="00EA77E0"/>
    <w:rsid w:val="00EB707A"/>
    <w:rsid w:val="00EC3A03"/>
    <w:rsid w:val="00EC3AB6"/>
    <w:rsid w:val="00ED42F5"/>
    <w:rsid w:val="00EE688E"/>
    <w:rsid w:val="00F27BF6"/>
    <w:rsid w:val="00F30184"/>
    <w:rsid w:val="00F5593E"/>
    <w:rsid w:val="00F83359"/>
    <w:rsid w:val="00F8600E"/>
    <w:rsid w:val="00F94BC6"/>
    <w:rsid w:val="00FA73EB"/>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35AC7"/>
  <w15:chartTrackingRefBased/>
  <w15:docId w15:val="{A67D3B8A-DF6C-46E5-BF29-92BCE3EB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06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C20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C2062"/>
    <w:pPr>
      <w:spacing w:line="300" w:lineRule="exact"/>
      <w:ind w:left="0" w:right="0" w:firstLine="0"/>
    </w:pPr>
    <w:rPr>
      <w:spacing w:val="-2"/>
      <w:sz w:val="28"/>
    </w:rPr>
  </w:style>
  <w:style w:type="paragraph" w:customStyle="1" w:styleId="HM">
    <w:name w:val="_ H __M"/>
    <w:basedOn w:val="HCh"/>
    <w:next w:val="Normal"/>
    <w:rsid w:val="003C2062"/>
    <w:pPr>
      <w:spacing w:line="360" w:lineRule="exact"/>
    </w:pPr>
    <w:rPr>
      <w:spacing w:val="-3"/>
      <w:w w:val="99"/>
      <w:sz w:val="34"/>
    </w:rPr>
  </w:style>
  <w:style w:type="paragraph" w:customStyle="1" w:styleId="H23">
    <w:name w:val="_ H_2/3"/>
    <w:basedOn w:val="Normal"/>
    <w:next w:val="Normal"/>
    <w:rsid w:val="003C2062"/>
    <w:pPr>
      <w:outlineLvl w:val="1"/>
    </w:pPr>
    <w:rPr>
      <w:b/>
      <w:lang w:val="en-US"/>
    </w:rPr>
  </w:style>
  <w:style w:type="paragraph" w:customStyle="1" w:styleId="H4">
    <w:name w:val="_ H_4"/>
    <w:basedOn w:val="Normal"/>
    <w:next w:val="Normal"/>
    <w:rsid w:val="003C20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C20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C20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C20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C2062"/>
    <w:pPr>
      <w:spacing w:line="540" w:lineRule="exact"/>
    </w:pPr>
    <w:rPr>
      <w:spacing w:val="-8"/>
      <w:w w:val="96"/>
      <w:sz w:val="57"/>
    </w:rPr>
  </w:style>
  <w:style w:type="paragraph" w:customStyle="1" w:styleId="SS">
    <w:name w:val="__S_S"/>
    <w:basedOn w:val="HCh"/>
    <w:next w:val="Normal"/>
    <w:rsid w:val="003C2062"/>
    <w:pPr>
      <w:ind w:left="1267" w:right="1267"/>
    </w:pPr>
  </w:style>
  <w:style w:type="paragraph" w:customStyle="1" w:styleId="SingleTxt">
    <w:name w:val="__Single Txt"/>
    <w:basedOn w:val="Normal"/>
    <w:rsid w:val="003C20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C206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C206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C2062"/>
    <w:pPr>
      <w:spacing w:line="240" w:lineRule="exact"/>
      <w:ind w:left="0" w:right="5040" w:firstLine="0"/>
      <w:outlineLvl w:val="1"/>
    </w:pPr>
    <w:rPr>
      <w:sz w:val="20"/>
    </w:rPr>
  </w:style>
  <w:style w:type="paragraph" w:styleId="BalloonText">
    <w:name w:val="Balloon Text"/>
    <w:basedOn w:val="Normal"/>
    <w:link w:val="BalloonTextChar"/>
    <w:semiHidden/>
    <w:rsid w:val="003C2062"/>
    <w:rPr>
      <w:rFonts w:ascii="Tahoma" w:hAnsi="Tahoma" w:cs="Tahoma"/>
      <w:sz w:val="16"/>
      <w:szCs w:val="16"/>
    </w:rPr>
  </w:style>
  <w:style w:type="character" w:customStyle="1" w:styleId="BalloonTextChar">
    <w:name w:val="Balloon Text Char"/>
    <w:basedOn w:val="DefaultParagraphFont"/>
    <w:link w:val="BalloonText"/>
    <w:semiHidden/>
    <w:rsid w:val="003C206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C2062"/>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C2062"/>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C2062"/>
    <w:rPr>
      <w:sz w:val="6"/>
    </w:rPr>
  </w:style>
  <w:style w:type="paragraph" w:customStyle="1" w:styleId="Distribution">
    <w:name w:val="Distribution"/>
    <w:next w:val="Normal"/>
    <w:rsid w:val="003C206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C20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20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C206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C2062"/>
  </w:style>
  <w:style w:type="character" w:customStyle="1" w:styleId="EndnoteTextChar">
    <w:name w:val="Endnote Text Char"/>
    <w:basedOn w:val="DefaultParagraphFont"/>
    <w:link w:val="EndnoteText"/>
    <w:semiHidden/>
    <w:rsid w:val="003C206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C206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C206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C206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C206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C206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C206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C206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C206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C2062"/>
    <w:pPr>
      <w:tabs>
        <w:tab w:val="right" w:pos="9965"/>
      </w:tabs>
      <w:spacing w:line="210" w:lineRule="exact"/>
    </w:pPr>
    <w:rPr>
      <w:spacing w:val="5"/>
      <w:w w:val="104"/>
      <w:sz w:val="17"/>
    </w:rPr>
  </w:style>
  <w:style w:type="paragraph" w:customStyle="1" w:styleId="SmallX">
    <w:name w:val="SmallX"/>
    <w:basedOn w:val="Small"/>
    <w:next w:val="Normal"/>
    <w:rsid w:val="003C2062"/>
    <w:pPr>
      <w:spacing w:line="180" w:lineRule="exact"/>
      <w:jc w:val="right"/>
    </w:pPr>
    <w:rPr>
      <w:spacing w:val="6"/>
      <w:w w:val="106"/>
      <w:sz w:val="14"/>
    </w:rPr>
  </w:style>
  <w:style w:type="paragraph" w:customStyle="1" w:styleId="TitleHCH">
    <w:name w:val="Title_H_CH"/>
    <w:basedOn w:val="H1"/>
    <w:next w:val="Normal"/>
    <w:qFormat/>
    <w:rsid w:val="003C2062"/>
    <w:pPr>
      <w:spacing w:line="300" w:lineRule="exact"/>
      <w:ind w:left="0" w:right="0" w:firstLine="0"/>
    </w:pPr>
    <w:rPr>
      <w:spacing w:val="-2"/>
      <w:sz w:val="28"/>
    </w:rPr>
  </w:style>
  <w:style w:type="paragraph" w:customStyle="1" w:styleId="TitleH2">
    <w:name w:val="Title_H2"/>
    <w:basedOn w:val="Normal"/>
    <w:next w:val="Normal"/>
    <w:qFormat/>
    <w:rsid w:val="003C206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C2062"/>
    <w:pPr>
      <w:spacing w:line="390" w:lineRule="exact"/>
    </w:pPr>
    <w:rPr>
      <w:spacing w:val="-4"/>
      <w:w w:val="98"/>
      <w:sz w:val="40"/>
    </w:rPr>
  </w:style>
  <w:style w:type="character" w:styleId="Hyperlink">
    <w:name w:val="Hyperlink"/>
    <w:basedOn w:val="DefaultParagraphFont"/>
    <w:rsid w:val="003C2062"/>
    <w:rPr>
      <w:color w:val="0000FF" w:themeColor="hyperlink"/>
      <w:u w:val="none"/>
    </w:rPr>
  </w:style>
  <w:style w:type="paragraph" w:styleId="PlainText">
    <w:name w:val="Plain Text"/>
    <w:basedOn w:val="Normal"/>
    <w:link w:val="PlainTextChar"/>
    <w:rsid w:val="003C20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C2062"/>
    <w:rPr>
      <w:rFonts w:ascii="Courier New" w:eastAsia="Times New Roman" w:hAnsi="Courier New" w:cs="Times New Roman"/>
      <w:sz w:val="20"/>
      <w:szCs w:val="20"/>
      <w:lang w:val="en-US" w:eastAsia="en-GB"/>
    </w:rPr>
  </w:style>
  <w:style w:type="paragraph" w:customStyle="1" w:styleId="ReleaseDate0">
    <w:name w:val="Release Date"/>
    <w:next w:val="Footer"/>
    <w:rsid w:val="003C206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C2062"/>
  </w:style>
  <w:style w:type="table" w:styleId="TableGrid">
    <w:name w:val="Table Grid"/>
    <w:basedOn w:val="TableNormal"/>
    <w:rsid w:val="003C206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54775"/>
    <w:pPr>
      <w:spacing w:line="240" w:lineRule="auto"/>
    </w:pPr>
  </w:style>
  <w:style w:type="character" w:customStyle="1" w:styleId="CommentTextChar">
    <w:name w:val="Comment Text Char"/>
    <w:basedOn w:val="DefaultParagraphFont"/>
    <w:link w:val="CommentText"/>
    <w:uiPriority w:val="99"/>
    <w:semiHidden/>
    <w:rsid w:val="0005477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54775"/>
    <w:rPr>
      <w:b/>
      <w:bCs/>
    </w:rPr>
  </w:style>
  <w:style w:type="character" w:customStyle="1" w:styleId="CommentSubjectChar">
    <w:name w:val="Comment Subject Char"/>
    <w:basedOn w:val="CommentTextChar"/>
    <w:link w:val="CommentSubject"/>
    <w:uiPriority w:val="99"/>
    <w:semiHidden/>
    <w:rsid w:val="0005477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559A3"/>
    <w:rPr>
      <w:color w:val="0000FF"/>
      <w:u w:val="none"/>
    </w:rPr>
  </w:style>
  <w:style w:type="character" w:styleId="UnresolvedMention">
    <w:name w:val="Unresolved Mention"/>
    <w:basedOn w:val="DefaultParagraphFont"/>
    <w:uiPriority w:val="99"/>
    <w:semiHidden/>
    <w:unhideWhenUsed/>
    <w:rsid w:val="003559A3"/>
    <w:rPr>
      <w:color w:val="808080"/>
      <w:shd w:val="clear" w:color="auto" w:fill="E6E6E6"/>
    </w:rPr>
  </w:style>
  <w:style w:type="paragraph" w:styleId="Revision">
    <w:name w:val="Revision"/>
    <w:hidden/>
    <w:uiPriority w:val="99"/>
    <w:semiHidden/>
    <w:rsid w:val="00C02E4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8/1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Veronica Hoyos Farfan</cp:lastModifiedBy>
  <cp:revision>2</cp:revision>
  <cp:lastPrinted>2019-08-09T20:45:00Z</cp:lastPrinted>
  <dcterms:created xsi:type="dcterms:W3CDTF">2020-05-13T01:39:00Z</dcterms:created>
  <dcterms:modified xsi:type="dcterms:W3CDTF">2020-05-13T01:39:00Z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1913614</vt:lpwstr>
  </property>
  <property fmtid="{D5CDD505-2E9C-101B-9397-08002B2CF9AE}" pid="3" name="ODSRefJobNo">
    <vt:lpwstr>1924859E</vt:lpwstr>
  </property>
  <property fmtid="{D5CDD505-2E9C-101B-9397-08002B2CF9AE}" pid="4" name="Symbol1">
    <vt:lpwstr>ST/IC/2019/17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Designation of duty stations for purposes of rest and recuperation_x000d_</vt:lpwstr>
  </property>
  <property fmtid="{D5CDD505-2E9C-101B-9397-08002B2CF9AE}" pid="12" name="Comment">
    <vt:lpwstr/>
  </property>
  <property fmtid="{D5CDD505-2E9C-101B-9397-08002B2CF9AE}" pid="13" name="DraftPages">
    <vt:lpwstr>5 pp FINAL</vt:lpwstr>
  </property>
  <property fmtid="{D5CDD505-2E9C-101B-9397-08002B2CF9AE}" pid="14" name="Operator">
    <vt:lpwstr>ts (F)</vt:lpwstr>
  </property>
</Properties>
</file>