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780FA" w14:textId="77777777" w:rsidR="008310FC" w:rsidRDefault="008310FC" w:rsidP="008310FC">
      <w:pPr>
        <w:spacing w:line="240" w:lineRule="auto"/>
        <w:rPr>
          <w:sz w:val="2"/>
        </w:rPr>
        <w:sectPr w:rsidR="008310FC" w:rsidSect="001D1362">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161CF076" w14:textId="77777777" w:rsidR="001D1362" w:rsidRPr="000A5AAA" w:rsidRDefault="001D1362" w:rsidP="001D1362">
      <w:pPr>
        <w:pStyle w:val="HCH"/>
        <w:ind w:left="1310"/>
        <w:rPr>
          <w:lang w:val="fr-FR"/>
        </w:rPr>
      </w:pPr>
      <w:r w:rsidRPr="000A5AAA">
        <w:rPr>
          <w:lang w:val="fr-FR"/>
        </w:rPr>
        <w:t>Circulaire</w:t>
      </w:r>
      <w:r w:rsidRPr="000A5AAA">
        <w:rPr>
          <w:b w:val="0"/>
          <w:sz w:val="20"/>
          <w:szCs w:val="20"/>
          <w:lang w:val="fr-FR"/>
        </w:rPr>
        <w:t>*</w:t>
      </w:r>
    </w:p>
    <w:p w14:paraId="56713465" w14:textId="77777777" w:rsidR="001D1362" w:rsidRDefault="001D1362" w:rsidP="001D1362">
      <w:pPr>
        <w:pStyle w:val="HCH"/>
        <w:ind w:left="1310"/>
      </w:pPr>
    </w:p>
    <w:p w14:paraId="5AA60B51" w14:textId="3D80D9C2" w:rsidR="001D1362" w:rsidRDefault="001D1362" w:rsidP="001D1362">
      <w:pPr>
        <w:tabs>
          <w:tab w:val="right" w:pos="1166"/>
          <w:tab w:val="left" w:pos="1310"/>
        </w:tabs>
        <w:ind w:left="1310" w:hanging="1310"/>
      </w:pPr>
      <w:r>
        <w:tab/>
      </w:r>
      <w:r>
        <w:tab/>
      </w:r>
      <w:r w:rsidRPr="000A5AAA">
        <w:rPr>
          <w:lang w:val="fr-FR"/>
        </w:rPr>
        <w:t>Circulaire de la Sous-Secrétaire générale à la gestion des ressources humaines</w:t>
      </w:r>
      <w:r>
        <w:t xml:space="preserve"> </w:t>
      </w:r>
    </w:p>
    <w:p w14:paraId="26C2EA07" w14:textId="2F0D1119" w:rsidR="008310FC" w:rsidRPr="001D1362" w:rsidRDefault="008310FC" w:rsidP="001D1362">
      <w:pPr>
        <w:tabs>
          <w:tab w:val="right" w:pos="1166"/>
          <w:tab w:val="left" w:pos="1310"/>
        </w:tabs>
        <w:spacing w:line="120" w:lineRule="exact"/>
        <w:ind w:left="1310" w:hanging="1310"/>
        <w:rPr>
          <w:sz w:val="10"/>
        </w:rPr>
      </w:pPr>
    </w:p>
    <w:p w14:paraId="176E614D" w14:textId="34CC8EA3" w:rsidR="001D1362" w:rsidRDefault="001D1362" w:rsidP="001D1362">
      <w:pPr>
        <w:tabs>
          <w:tab w:val="right" w:pos="1166"/>
          <w:tab w:val="left" w:pos="1310"/>
        </w:tabs>
        <w:ind w:left="1310" w:hanging="1310"/>
      </w:pPr>
      <w:r>
        <w:tab/>
        <w:t>Destinataires :</w:t>
      </w:r>
      <w:r>
        <w:tab/>
      </w:r>
      <w:r w:rsidRPr="000A5AAA">
        <w:rPr>
          <w:lang w:val="fr-FR"/>
        </w:rPr>
        <w:t>Les fonctionnaires du Secrétariat</w:t>
      </w:r>
    </w:p>
    <w:p w14:paraId="4EE817F3" w14:textId="77777777" w:rsidR="001D1362" w:rsidRDefault="001D1362" w:rsidP="001D1362">
      <w:pPr>
        <w:tabs>
          <w:tab w:val="right" w:pos="1166"/>
          <w:tab w:val="left" w:pos="1310"/>
        </w:tabs>
        <w:ind w:left="1310" w:hanging="1310"/>
      </w:pPr>
    </w:p>
    <w:p w14:paraId="604C2333" w14:textId="31E0C1A1" w:rsidR="001D1362" w:rsidRDefault="001D1362" w:rsidP="001D1362">
      <w:pPr>
        <w:pStyle w:val="H1"/>
        <w:tabs>
          <w:tab w:val="right" w:pos="1166"/>
          <w:tab w:val="left" w:pos="1310"/>
        </w:tabs>
        <w:ind w:left="1310" w:hanging="1310"/>
      </w:pPr>
      <w:r w:rsidRPr="001D1362">
        <w:rPr>
          <w:b w:val="0"/>
          <w:sz w:val="20"/>
        </w:rPr>
        <w:tab/>
        <w:t>Objet :</w:t>
      </w:r>
      <w:r w:rsidRPr="001D1362">
        <w:rPr>
          <w:b w:val="0"/>
          <w:sz w:val="20"/>
        </w:rPr>
        <w:tab/>
      </w:r>
      <w:r w:rsidRPr="000A5AAA">
        <w:rPr>
          <w:lang w:val="fr-FR"/>
        </w:rPr>
        <w:t>Salaire horaire des employés de maison titulaires d’un visa G-5</w:t>
      </w:r>
    </w:p>
    <w:p w14:paraId="729BF924" w14:textId="64B1C7FF" w:rsidR="001D1362" w:rsidRDefault="001D1362" w:rsidP="001D1362"/>
    <w:p w14:paraId="1CD5AEDE" w14:textId="0D35174C" w:rsidR="001D1362" w:rsidRPr="001D1362" w:rsidRDefault="001D1362" w:rsidP="001D1362">
      <w:pPr>
        <w:framePr w:w="9792" w:h="432" w:hSpace="180" w:wrap="notBeside" w:hAnchor="page" w:x="1210" w:yAlign="bottom"/>
        <w:spacing w:line="240" w:lineRule="auto"/>
        <w:rPr>
          <w:sz w:val="6"/>
        </w:rPr>
      </w:pPr>
      <w:r w:rsidRPr="001D1362">
        <w:rPr>
          <w:noProof/>
          <w:w w:val="100"/>
          <w:sz w:val="6"/>
          <w:lang w:val="fr-FR"/>
        </w:rPr>
        <mc:AlternateContent>
          <mc:Choice Requires="wps">
            <w:drawing>
              <wp:anchor distT="0" distB="0" distL="114300" distR="114300" simplePos="0" relativeHeight="251661312" behindDoc="0" locked="0" layoutInCell="1" allowOverlap="1" wp14:anchorId="48CB7143" wp14:editId="62BC7B20">
                <wp:simplePos x="0" y="0"/>
                <wp:positionH relativeFrom="column">
                  <wp:posOffset>612140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BC70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2pt,-1pt" to="12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16oGd4AAAAIAQAADwAAAGRycy9kb3ducmV2LnhtbEyPQWvCQBCF7wX/wzJCb7ppkJDG&#10;bKQoFqQntVJ6W7NjEszOhuyqqb++U3poj/Pe48338sVgW3HF3jeOFDxNIxBIpTMNVQre9+tJCsIH&#10;TUa3jlDBF3pYFKOHXGfG3WiL112oBJeQz7SCOoQuk9KXNVrtp65DYu/keqsDn30lTa9vXG5bGUdR&#10;Iq1uiD/UusNljeV5d7EK0vuHWW3MW7oaDqfXe5d+JtvDRqnH8fAyBxFwCH9h+MFndCiY6eguZLxo&#10;FTwnM04qmMQ8if14FrFw/BVkkcv/A4pvAAAA//8DAFBLAQItABQABgAIAAAAIQC2gziS/gAAAOEB&#10;AAATAAAAAAAAAAAAAAAAAAAAAABbQ29udGVudF9UeXBlc10ueG1sUEsBAi0AFAAGAAgAAAAhADj9&#10;If/WAAAAlAEAAAsAAAAAAAAAAAAAAAAALwEAAF9yZWxzLy5yZWxzUEsBAi0AFAAGAAgAAAAhAGVG&#10;CbHZAQAADAQAAA4AAAAAAAAAAAAAAAAALgIAAGRycy9lMm9Eb2MueG1sUEsBAi0AFAAGAAgAAAAh&#10;AEteqBneAAAACAEAAA8AAAAAAAAAAAAAAAAAMwQAAGRycy9kb3ducmV2LnhtbFBLBQYAAAAABAAE&#10;APMAAAA+BQAAAAA=&#10;" strokecolor="#010000" strokeweight=".25pt"/>
            </w:pict>
          </mc:Fallback>
        </mc:AlternateContent>
      </w:r>
    </w:p>
    <w:p w14:paraId="47E071EE" w14:textId="795AD2A2" w:rsidR="001D1362" w:rsidRPr="001D1362" w:rsidRDefault="001D1362" w:rsidP="001D136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1D1362">
        <w:rPr>
          <w:sz w:val="17"/>
          <w:lang w:val="fr-FR"/>
        </w:rPr>
        <w:t xml:space="preserve">Annule et remplace la circulaire </w:t>
      </w:r>
      <w:hyperlink r:id="rId13" w:history="1">
        <w:r w:rsidRPr="001D1362">
          <w:rPr>
            <w:rStyle w:val="Hyperlink"/>
            <w:sz w:val="17"/>
            <w:lang w:val="fr-FR"/>
          </w:rPr>
          <w:t>ST/IC/2017/7</w:t>
        </w:r>
      </w:hyperlink>
      <w:r w:rsidRPr="001D1362">
        <w:rPr>
          <w:sz w:val="17"/>
          <w:lang w:val="fr-FR"/>
        </w:rPr>
        <w:t xml:space="preserve"> et restera en vigueur jusqu’à nouvel ordre.</w:t>
      </w:r>
    </w:p>
    <w:p w14:paraId="4DEEE748" w14:textId="77777777" w:rsidR="001D1362" w:rsidRPr="000A5AAA" w:rsidRDefault="001D1362" w:rsidP="001D1362">
      <w:pPr>
        <w:pStyle w:val="SingleTxt"/>
        <w:numPr>
          <w:ilvl w:val="0"/>
          <w:numId w:val="21"/>
        </w:numPr>
        <w:tabs>
          <w:tab w:val="num" w:pos="2804"/>
        </w:tabs>
        <w:spacing w:line="240" w:lineRule="exact"/>
        <w:ind w:left="1267"/>
        <w:rPr>
          <w:lang w:val="fr-FR"/>
        </w:rPr>
      </w:pPr>
      <w:r w:rsidRPr="000A5AAA">
        <w:rPr>
          <w:lang w:val="fr-FR"/>
        </w:rPr>
        <w:t xml:space="preserve">La présente circulaire a pour objet d’informer les fonctionnaires du Secrétariat titulaires d’un visa G-4 qui ont recours aux services d’un employé de maison détenteur d’un visa G-5 de la teneur d’une note diplomatique reçue de la Mission des États-Unis auprès de l’Organisation des Nations Unies (voir annexe), note qui traite du relèvement du salaire horaire minimum à verser aux personnes en question. </w:t>
      </w:r>
    </w:p>
    <w:p w14:paraId="612BA5B2" w14:textId="6EBA27D4" w:rsidR="001D1362" w:rsidRPr="000A5AAA" w:rsidRDefault="001D1362" w:rsidP="001D1362">
      <w:pPr>
        <w:pStyle w:val="SingleTxt"/>
        <w:numPr>
          <w:ilvl w:val="0"/>
          <w:numId w:val="21"/>
        </w:numPr>
        <w:tabs>
          <w:tab w:val="num" w:pos="2804"/>
        </w:tabs>
        <w:spacing w:line="240" w:lineRule="exact"/>
        <w:ind w:left="1267"/>
        <w:rPr>
          <w:lang w:val="fr-FR"/>
        </w:rPr>
      </w:pPr>
      <w:r w:rsidRPr="000A5AAA">
        <w:rPr>
          <w:lang w:val="fr-FR"/>
        </w:rPr>
        <w:t>La Mission des États-Unis informe le Secrétariat que la ville de New York a révisé le salaire minimum en vigueur pour les employés de maison dans l’agglomération de New York et l’a relevé à 12 dollar</w:t>
      </w:r>
      <w:r>
        <w:rPr>
          <w:lang w:val="fr-FR"/>
        </w:rPr>
        <w:t>s l’heure pour la période du 31 </w:t>
      </w:r>
      <w:r w:rsidRPr="000A5AAA">
        <w:rPr>
          <w:lang w:val="fr-FR"/>
        </w:rPr>
        <w:t>décembre 2017 au 30 décembre 2018.</w:t>
      </w:r>
    </w:p>
    <w:p w14:paraId="6280971F" w14:textId="77777777" w:rsidR="001D1362" w:rsidRPr="000A5AAA" w:rsidRDefault="001D1362" w:rsidP="001D1362">
      <w:pPr>
        <w:pStyle w:val="SingleTxt"/>
        <w:numPr>
          <w:ilvl w:val="0"/>
          <w:numId w:val="21"/>
        </w:numPr>
        <w:tabs>
          <w:tab w:val="num" w:pos="2804"/>
        </w:tabs>
        <w:spacing w:line="240" w:lineRule="exact"/>
        <w:ind w:left="1267"/>
        <w:rPr>
          <w:lang w:val="fr-FR"/>
        </w:rPr>
      </w:pPr>
      <w:r w:rsidRPr="000A5AAA">
        <w:rPr>
          <w:lang w:val="fr-FR"/>
        </w:rPr>
        <w:t xml:space="preserve">La Mission informe également le Secrétariat que, pour la totalité des heures </w:t>
      </w:r>
      <w:proofErr w:type="gramStart"/>
      <w:r w:rsidRPr="000A5AAA">
        <w:rPr>
          <w:lang w:val="fr-FR"/>
        </w:rPr>
        <w:t>travaillées</w:t>
      </w:r>
      <w:proofErr w:type="gramEnd"/>
      <w:r w:rsidRPr="000A5AAA">
        <w:rPr>
          <w:lang w:val="fr-FR"/>
        </w:rPr>
        <w:t xml:space="preserve">, les domestiques, le personnel de service et les employés de maison détenteurs d’un visa G-5 de non-immigrant aux États-Unis doivent recevoir soit le salaire minimum prévu par la législation fédérale américaine ou la législation d’État, soit le salaire pratiqué localement, la rémunération la plus élevée devant être retenue. Ainsi, tout employé de maison titulaire d’un visa G-5 travaillant dans l’agglomération de New York doit percevoir le salaire minimum pratiqué localement, soit 12 dollars par heure de travail. Tout nouveau contrat conclu entre employé de maison et employeur ainsi que les contrats en vigueur doivent prévoir une rémunération horaire au moins égale à ce montant. </w:t>
      </w:r>
    </w:p>
    <w:p w14:paraId="7A326AF5" w14:textId="04533B24" w:rsidR="001D1362" w:rsidRPr="000A5AAA" w:rsidRDefault="001D1362" w:rsidP="001D1362">
      <w:pPr>
        <w:pStyle w:val="SingleTxt"/>
        <w:numPr>
          <w:ilvl w:val="0"/>
          <w:numId w:val="21"/>
        </w:numPr>
        <w:tabs>
          <w:tab w:val="num" w:pos="2804"/>
        </w:tabs>
        <w:spacing w:line="240" w:lineRule="exact"/>
        <w:ind w:left="1267"/>
        <w:rPr>
          <w:lang w:val="fr-FR"/>
        </w:rPr>
      </w:pPr>
      <w:r w:rsidRPr="000A5AAA">
        <w:rPr>
          <w:lang w:val="fr-FR"/>
        </w:rPr>
        <w:t xml:space="preserve">La Mission des États-Unis rappelle qu’il ne peut être opéré sur le salaire ainsi versé de retenue au titre de la nourriture, de l’hébergement ou de toutes autres dépenses (soins de santé, assurance maladie, voyages, etc.), comme indiqué dans la note diplomatique HC-59-S-14, du 3 juillet 2014 (consultable en anglais à l’adresse </w:t>
      </w:r>
      <w:hyperlink r:id="rId14" w:history="1">
        <w:r w:rsidRPr="000A5AAA">
          <w:rPr>
            <w:rStyle w:val="Hyperlink"/>
            <w:lang w:val="fr-FR"/>
          </w:rPr>
          <w:t>https://usun.state.gov/sites/default/files/organization_pdf/229759.pdf</w:t>
        </w:r>
      </w:hyperlink>
      <w:r w:rsidRPr="000A5AAA">
        <w:rPr>
          <w:lang w:val="fr-FR"/>
        </w:rPr>
        <w:t xml:space="preserve">). </w:t>
      </w:r>
    </w:p>
    <w:p w14:paraId="7B3E2C04" w14:textId="12922F81" w:rsidR="001D1362" w:rsidRPr="001D1362" w:rsidRDefault="001D1362" w:rsidP="001D1362">
      <w:pPr>
        <w:pStyle w:val="SingleTxt"/>
        <w:spacing w:line="240" w:lineRule="auto"/>
        <w:rPr>
          <w:b/>
          <w:lang w:val="fr-FR"/>
        </w:rPr>
      </w:pPr>
      <w:r w:rsidRPr="001D1362">
        <w:rPr>
          <w:lang w:val="fr-FR"/>
        </w:rPr>
        <w:br w:type="page"/>
      </w:r>
    </w:p>
    <w:p w14:paraId="1B2B8EC4" w14:textId="6DA90B1A" w:rsidR="001D1362" w:rsidRPr="001D1362" w:rsidRDefault="001D1362" w:rsidP="001D13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pacing w:val="5"/>
          <w:w w:val="104"/>
          <w:sz w:val="17"/>
          <w:szCs w:val="20"/>
          <w:lang w:val="fr-FR"/>
        </w:rPr>
      </w:pPr>
      <w:r w:rsidRPr="000A5AAA">
        <w:rPr>
          <w:lang w:val="fr-FR"/>
        </w:rPr>
        <w:lastRenderedPageBreak/>
        <w:t>Annexe</w:t>
      </w:r>
    </w:p>
    <w:p w14:paraId="7110ABAC" w14:textId="77777777" w:rsidR="001D1362" w:rsidRPr="000A5AAA" w:rsidRDefault="001D1362" w:rsidP="001D1362">
      <w:pPr>
        <w:pStyle w:val="SingleTxt"/>
        <w:spacing w:after="0" w:line="120" w:lineRule="exact"/>
        <w:rPr>
          <w:sz w:val="10"/>
          <w:lang w:val="fr-FR"/>
        </w:rPr>
      </w:pPr>
    </w:p>
    <w:p w14:paraId="2796E7B6" w14:textId="77777777" w:rsidR="001D1362" w:rsidRPr="000A5AAA" w:rsidRDefault="001D1362" w:rsidP="001D136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0A5AAA">
        <w:rPr>
          <w:lang w:val="fr-FR"/>
        </w:rPr>
        <w:tab/>
      </w:r>
      <w:r w:rsidRPr="000A5AAA">
        <w:rPr>
          <w:lang w:val="fr-FR"/>
        </w:rPr>
        <w:tab/>
        <w:t xml:space="preserve">Note diplomatique datée du 31 janvier 2018, adressée </w:t>
      </w:r>
      <w:r w:rsidRPr="000A5AAA">
        <w:rPr>
          <w:lang w:val="fr-FR"/>
        </w:rPr>
        <w:br/>
        <w:t xml:space="preserve">au Secrétariat par la Mission des États-Unis </w:t>
      </w:r>
      <w:r w:rsidRPr="000A5AAA">
        <w:rPr>
          <w:lang w:val="fr-FR"/>
        </w:rPr>
        <w:br/>
        <w:t>auprès de l’Organisation des Nations Unies</w:t>
      </w:r>
    </w:p>
    <w:p w14:paraId="6343FF44" w14:textId="77777777" w:rsidR="001D1362" w:rsidRPr="000A5AAA" w:rsidRDefault="001D1362" w:rsidP="001D1362">
      <w:pPr>
        <w:pStyle w:val="SingleTxt"/>
        <w:spacing w:after="0" w:line="120" w:lineRule="exact"/>
        <w:rPr>
          <w:sz w:val="10"/>
          <w:lang w:val="fr-FR"/>
        </w:rPr>
      </w:pPr>
    </w:p>
    <w:p w14:paraId="42A4BEDA" w14:textId="77777777" w:rsidR="001D1362" w:rsidRPr="000A5AAA" w:rsidRDefault="001D1362" w:rsidP="001D1362">
      <w:pPr>
        <w:pStyle w:val="SingleTxt"/>
        <w:spacing w:after="0" w:line="120" w:lineRule="exact"/>
        <w:rPr>
          <w:sz w:val="10"/>
          <w:lang w:val="fr-FR"/>
        </w:rPr>
      </w:pPr>
    </w:p>
    <w:p w14:paraId="453A814B" w14:textId="08108336" w:rsidR="001D1362" w:rsidRPr="000A5AAA" w:rsidRDefault="001D1362" w:rsidP="001D1362">
      <w:pPr>
        <w:pStyle w:val="SingleTxt"/>
        <w:rPr>
          <w:lang w:val="fr-FR"/>
        </w:rPr>
      </w:pPr>
      <w:r w:rsidRPr="000A5AAA">
        <w:rPr>
          <w:lang w:val="fr-FR"/>
        </w:rPr>
        <w:tab/>
        <w:t>La Mission des États-Unis auprès de l’Organisation des Nations Unies présente ses compliments au Secrétariat de l’Organisation et a l’honneur de se référer à sa circulaire diplomatique HC-06-(</w:t>
      </w:r>
      <w:proofErr w:type="gramStart"/>
      <w:r w:rsidRPr="000A5AAA">
        <w:rPr>
          <w:lang w:val="fr-FR"/>
        </w:rPr>
        <w:t>S)-</w:t>
      </w:r>
      <w:proofErr w:type="gramEnd"/>
      <w:r w:rsidRPr="000A5AAA">
        <w:rPr>
          <w:lang w:val="fr-FR"/>
        </w:rPr>
        <w:t xml:space="preserve">17, du 20 janvier 2017 (consultable en anglais à l’adresse </w:t>
      </w:r>
      <w:hyperlink r:id="rId15" w:history="1">
        <w:r w:rsidRPr="000A5AAA">
          <w:rPr>
            <w:rStyle w:val="Hyperlink"/>
            <w:lang w:val="fr-FR"/>
          </w:rPr>
          <w:t>https://usun.state.gov/6959</w:t>
        </w:r>
      </w:hyperlink>
      <w:r w:rsidRPr="000A5AAA">
        <w:rPr>
          <w:lang w:val="fr-FR"/>
        </w:rPr>
        <w:t>) concernant les employés de maison détenteurs d’un visa G-5 de non-immigrant aux États-Unis. Le Secrétariat notera que, pour chaque heure de travail, ce personnel doit recevoir soit le salaire minimum prévu par la législation fédérale américaine ou la législation d’État, soit le salaire pratiqué là où le personnel est employé (ville et État), la rémunération la plus élevée devant être retenue.</w:t>
      </w:r>
    </w:p>
    <w:p w14:paraId="707EFAC0" w14:textId="7C866BC1" w:rsidR="001D1362" w:rsidRPr="000A5AAA" w:rsidRDefault="001D1362" w:rsidP="001D1362">
      <w:pPr>
        <w:pStyle w:val="SingleTxt"/>
        <w:rPr>
          <w:lang w:val="fr-FR"/>
        </w:rPr>
      </w:pPr>
      <w:r w:rsidRPr="000A5AAA">
        <w:rPr>
          <w:lang w:val="fr-FR"/>
        </w:rPr>
        <w:tab/>
        <w:t xml:space="preserve">La Mission des États-Unis informe le Secrétariat qu’en vertu de l’article 19 de la loi de l’État de New York intitulée </w:t>
      </w:r>
      <w:r w:rsidRPr="000A5AAA">
        <w:rPr>
          <w:i/>
          <w:lang w:val="fr-FR"/>
        </w:rPr>
        <w:t>Labor Law</w:t>
      </w:r>
      <w:r w:rsidRPr="000A5AAA">
        <w:rPr>
          <w:lang w:val="fr-FR"/>
        </w:rPr>
        <w:t xml:space="preserve"> (loi sur le travail), tous les employés de l’État de New York, y compris les employés de maison, doivent être rémunérés au moins au taux horaire en vigueur. La ville de New York a révisé le salaire minimum et l’a porté à 12 dollars pour la période allant du 31 décembre 2017 au 30 décembre 2018. Pour connaître le salaire minimum en vigueur que les employeurs ayant moins de 10 employés dans l’agglomération de New York doivent leur verser, </w:t>
      </w:r>
      <w:r w:rsidR="007B0343">
        <w:rPr>
          <w:lang w:val="fr-FR"/>
        </w:rPr>
        <w:br/>
      </w:r>
      <w:r w:rsidRPr="000A5AAA">
        <w:rPr>
          <w:lang w:val="fr-FR"/>
        </w:rPr>
        <w:t xml:space="preserve">on se reportera au site Web du New York State </w:t>
      </w:r>
      <w:proofErr w:type="spellStart"/>
      <w:r w:rsidRPr="000A5AAA">
        <w:rPr>
          <w:lang w:val="fr-FR"/>
        </w:rPr>
        <w:t>Department</w:t>
      </w:r>
      <w:proofErr w:type="spellEnd"/>
      <w:r w:rsidRPr="000A5AAA">
        <w:rPr>
          <w:lang w:val="fr-FR"/>
        </w:rPr>
        <w:t xml:space="preserve"> of Labor : </w:t>
      </w:r>
      <w:hyperlink r:id="rId16" w:history="1">
        <w:r w:rsidRPr="000B2485">
          <w:rPr>
            <w:rStyle w:val="Hyperlink"/>
            <w:lang w:val="fr-FR"/>
          </w:rPr>
          <w:t>https://www.labor.ny.gov/workerprotection/laborstandards/workprot/minwage.shtm</w:t>
        </w:r>
      </w:hyperlink>
      <w:r w:rsidRPr="000A5AAA">
        <w:rPr>
          <w:lang w:val="fr-FR"/>
        </w:rPr>
        <w:t>.</w:t>
      </w:r>
    </w:p>
    <w:p w14:paraId="52669627" w14:textId="77777777" w:rsidR="001D1362" w:rsidRPr="000A5AAA" w:rsidRDefault="001D1362" w:rsidP="001D1362">
      <w:pPr>
        <w:pStyle w:val="SingleTxt"/>
        <w:rPr>
          <w:lang w:val="fr-FR"/>
        </w:rPr>
      </w:pPr>
      <w:r w:rsidRPr="000A5AAA">
        <w:rPr>
          <w:lang w:val="fr-FR"/>
        </w:rPr>
        <w:tab/>
        <w:t>Ainsi, tout employé de maison travaillant dans une résidence sise dans l’agglomération de New York doit percevoir une rémunération correspondant au salaire minimum local susmentionné. En outre, tout nouveau contrat conclu entre un employé de maison et son employeur doit être aligné sur ces montants révisés, et tous les contrats en vigueur doivent être modifiés pour tenir compte des montants révisés, les modifications devant être paraphées à la fois par l’employé et l’employeur.</w:t>
      </w:r>
    </w:p>
    <w:p w14:paraId="1305F1F3" w14:textId="06F21F67" w:rsidR="001D1362" w:rsidRPr="000A5AAA" w:rsidRDefault="001D1362" w:rsidP="001D1362">
      <w:pPr>
        <w:pStyle w:val="SingleTxt"/>
        <w:spacing w:after="0" w:line="240" w:lineRule="auto"/>
        <w:rPr>
          <w:lang w:val="fr-FR"/>
        </w:rPr>
      </w:pPr>
      <w:r w:rsidRPr="000A5AAA">
        <w:rPr>
          <w:noProof/>
          <w:w w:val="100"/>
          <w:lang w:val="fr-FR" w:eastAsia="en-GB"/>
        </w:rPr>
        <mc:AlternateContent>
          <mc:Choice Requires="wps">
            <w:drawing>
              <wp:anchor distT="0" distB="0" distL="114300" distR="114300" simplePos="0" relativeHeight="251659264" behindDoc="0" locked="0" layoutInCell="1" allowOverlap="1" wp14:anchorId="661FB863" wp14:editId="69F1A83F">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00EB8D"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1D1362" w:rsidRPr="000A5AAA" w:rsidSect="001D1362">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C7F3" w14:textId="77777777" w:rsidR="00A63E25" w:rsidRDefault="00A63E25" w:rsidP="00101B18">
      <w:pPr>
        <w:spacing w:line="240" w:lineRule="auto"/>
      </w:pPr>
      <w:r>
        <w:separator/>
      </w:r>
    </w:p>
  </w:endnote>
  <w:endnote w:type="continuationSeparator" w:id="0">
    <w:p w14:paraId="61B8A71E" w14:textId="77777777" w:rsidR="00A63E25" w:rsidRDefault="00A63E25"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310FC" w14:paraId="32F5D52B" w14:textId="77777777" w:rsidTr="008310FC">
      <w:tc>
        <w:tcPr>
          <w:tcW w:w="4920" w:type="dxa"/>
          <w:shd w:val="clear" w:color="auto" w:fill="auto"/>
        </w:tcPr>
        <w:p w14:paraId="5D8CBC0A" w14:textId="1A188D27" w:rsidR="008310FC" w:rsidRPr="008310FC" w:rsidRDefault="008310FC" w:rsidP="008310F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02C0">
            <w:rPr>
              <w:b w:val="0"/>
              <w:w w:val="103"/>
              <w:sz w:val="14"/>
            </w:rPr>
            <w:t>18-02234</w:t>
          </w:r>
          <w:r>
            <w:rPr>
              <w:b w:val="0"/>
              <w:w w:val="103"/>
              <w:sz w:val="14"/>
            </w:rPr>
            <w:fldChar w:fldCharType="end"/>
          </w:r>
        </w:p>
      </w:tc>
      <w:tc>
        <w:tcPr>
          <w:tcW w:w="4920" w:type="dxa"/>
          <w:shd w:val="clear" w:color="auto" w:fill="auto"/>
        </w:tcPr>
        <w:p w14:paraId="7B16C0F8" w14:textId="166959BD" w:rsidR="008310FC" w:rsidRPr="008310FC" w:rsidRDefault="008310FC" w:rsidP="008310FC">
          <w:pPr>
            <w:pStyle w:val="Footer"/>
            <w:rPr>
              <w:w w:val="103"/>
            </w:rPr>
          </w:pPr>
          <w:r>
            <w:rPr>
              <w:w w:val="103"/>
            </w:rPr>
            <w:fldChar w:fldCharType="begin"/>
          </w:r>
          <w:r>
            <w:rPr>
              <w:w w:val="103"/>
            </w:rPr>
            <w:instrText xml:space="preserve"> PAGE  \* Arabic  \* MERGEFORMAT </w:instrText>
          </w:r>
          <w:r>
            <w:rPr>
              <w:w w:val="103"/>
            </w:rPr>
            <w:fldChar w:fldCharType="separate"/>
          </w:r>
          <w:r w:rsidR="00574415">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74415">
            <w:rPr>
              <w:noProof/>
              <w:w w:val="103"/>
            </w:rPr>
            <w:t>2</w:t>
          </w:r>
          <w:r>
            <w:rPr>
              <w:w w:val="103"/>
            </w:rPr>
            <w:fldChar w:fldCharType="end"/>
          </w:r>
        </w:p>
      </w:tc>
    </w:tr>
  </w:tbl>
  <w:p w14:paraId="1BFF9BD4" w14:textId="77777777" w:rsidR="008310FC" w:rsidRPr="008310FC" w:rsidRDefault="008310FC" w:rsidP="00831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310FC" w14:paraId="74B8D144" w14:textId="77777777" w:rsidTr="008310FC">
      <w:tc>
        <w:tcPr>
          <w:tcW w:w="4920" w:type="dxa"/>
          <w:shd w:val="clear" w:color="auto" w:fill="auto"/>
        </w:tcPr>
        <w:p w14:paraId="6CE03FCB" w14:textId="4CB61248" w:rsidR="008310FC" w:rsidRPr="008310FC" w:rsidRDefault="008310FC" w:rsidP="008310F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702C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702C0">
            <w:rPr>
              <w:noProof/>
              <w:w w:val="103"/>
            </w:rPr>
            <w:t>2</w:t>
          </w:r>
          <w:r>
            <w:rPr>
              <w:w w:val="103"/>
            </w:rPr>
            <w:fldChar w:fldCharType="end"/>
          </w:r>
        </w:p>
      </w:tc>
      <w:tc>
        <w:tcPr>
          <w:tcW w:w="4920" w:type="dxa"/>
          <w:shd w:val="clear" w:color="auto" w:fill="auto"/>
        </w:tcPr>
        <w:p w14:paraId="71FC3CE3" w14:textId="0BBD4458" w:rsidR="008310FC" w:rsidRPr="008310FC" w:rsidRDefault="008310FC" w:rsidP="008310F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702C0">
            <w:rPr>
              <w:b w:val="0"/>
              <w:w w:val="103"/>
              <w:sz w:val="14"/>
            </w:rPr>
            <w:t>18-02234</w:t>
          </w:r>
          <w:r>
            <w:rPr>
              <w:b w:val="0"/>
              <w:w w:val="103"/>
              <w:sz w:val="14"/>
            </w:rPr>
            <w:fldChar w:fldCharType="end"/>
          </w:r>
        </w:p>
      </w:tc>
    </w:tr>
  </w:tbl>
  <w:p w14:paraId="714100D5" w14:textId="77777777" w:rsidR="008310FC" w:rsidRPr="008310FC" w:rsidRDefault="008310FC" w:rsidP="00831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AFE4" w14:textId="77777777" w:rsidR="008310FC" w:rsidRDefault="008310FC">
    <w:pPr>
      <w:pStyle w:val="Footer"/>
    </w:pPr>
    <w:r>
      <w:rPr>
        <w:noProof/>
      </w:rPr>
      <w:drawing>
        <wp:anchor distT="0" distB="0" distL="114300" distR="114300" simplePos="0" relativeHeight="251658240" behindDoc="0" locked="0" layoutInCell="1" allowOverlap="1" wp14:anchorId="3E69F8FC" wp14:editId="0281B10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1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1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8310FC" w14:paraId="087CE8BA" w14:textId="77777777" w:rsidTr="008310FC">
      <w:tc>
        <w:tcPr>
          <w:tcW w:w="3758" w:type="dxa"/>
        </w:tcPr>
        <w:p w14:paraId="1B889738" w14:textId="799E46BD" w:rsidR="008310FC" w:rsidRDefault="008310FC" w:rsidP="008310F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702C0">
            <w:rPr>
              <w:b w:val="0"/>
              <w:sz w:val="20"/>
            </w:rPr>
            <w:t>18-02234 (F)</w:t>
          </w:r>
          <w:r>
            <w:rPr>
              <w:b w:val="0"/>
              <w:sz w:val="20"/>
            </w:rPr>
            <w:fldChar w:fldCharType="end"/>
          </w:r>
          <w:r>
            <w:rPr>
              <w:b w:val="0"/>
              <w:sz w:val="20"/>
            </w:rPr>
            <w:t xml:space="preserve">    200218    200218</w:t>
          </w:r>
        </w:p>
        <w:p w14:paraId="621E0D91" w14:textId="2B80B958" w:rsidR="008310FC" w:rsidRPr="008310FC" w:rsidRDefault="008310FC" w:rsidP="008310F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702C0">
            <w:rPr>
              <w:rFonts w:ascii="Barcode 3 of 9 by request" w:hAnsi="Barcode 3 of 9 by request"/>
              <w:b w:val="0"/>
              <w:spacing w:val="0"/>
              <w:w w:val="100"/>
              <w:sz w:val="24"/>
            </w:rPr>
            <w:t>*1802234*</w:t>
          </w:r>
          <w:r>
            <w:rPr>
              <w:rFonts w:ascii="Barcode 3 of 9 by request" w:hAnsi="Barcode 3 of 9 by request"/>
              <w:b w:val="0"/>
              <w:spacing w:val="0"/>
              <w:w w:val="100"/>
              <w:sz w:val="24"/>
            </w:rPr>
            <w:fldChar w:fldCharType="end"/>
          </w:r>
        </w:p>
      </w:tc>
      <w:tc>
        <w:tcPr>
          <w:tcW w:w="4920" w:type="dxa"/>
        </w:tcPr>
        <w:p w14:paraId="35FB65CB" w14:textId="77777777" w:rsidR="008310FC" w:rsidRDefault="008310FC" w:rsidP="008310FC">
          <w:pPr>
            <w:pStyle w:val="Footer"/>
            <w:spacing w:line="240" w:lineRule="atLeast"/>
            <w:jc w:val="right"/>
            <w:rPr>
              <w:b w:val="0"/>
              <w:sz w:val="20"/>
            </w:rPr>
          </w:pPr>
          <w:r>
            <w:rPr>
              <w:b w:val="0"/>
              <w:noProof/>
              <w:sz w:val="20"/>
            </w:rPr>
            <w:drawing>
              <wp:inline distT="0" distB="0" distL="0" distR="0" wp14:anchorId="4471B023" wp14:editId="587F10F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3AF8E217" w14:textId="77777777" w:rsidR="008310FC" w:rsidRPr="008310FC" w:rsidRDefault="008310FC" w:rsidP="008310FC">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691A7" w14:textId="77777777" w:rsidR="00A63E25" w:rsidRDefault="00A63E25" w:rsidP="00101B18">
      <w:pPr>
        <w:spacing w:line="240" w:lineRule="auto"/>
      </w:pPr>
      <w:r>
        <w:separator/>
      </w:r>
    </w:p>
  </w:footnote>
  <w:footnote w:type="continuationSeparator" w:id="0">
    <w:p w14:paraId="13E28D42" w14:textId="77777777" w:rsidR="00A63E25" w:rsidRDefault="00A63E25"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310FC" w14:paraId="35D0FB32" w14:textId="77777777" w:rsidTr="008310FC">
      <w:trPr>
        <w:trHeight w:hRule="exact" w:val="864"/>
      </w:trPr>
      <w:tc>
        <w:tcPr>
          <w:tcW w:w="4920" w:type="dxa"/>
          <w:shd w:val="clear" w:color="auto" w:fill="auto"/>
          <w:vAlign w:val="bottom"/>
        </w:tcPr>
        <w:p w14:paraId="2BD763CC" w14:textId="2D529DF6" w:rsidR="008310FC" w:rsidRPr="008310FC" w:rsidRDefault="008310FC" w:rsidP="008310F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702C0">
            <w:rPr>
              <w:b/>
              <w:color w:val="000000"/>
            </w:rPr>
            <w:t>ST/IC/2018/12</w:t>
          </w:r>
          <w:r>
            <w:rPr>
              <w:b/>
              <w:color w:val="000000"/>
            </w:rPr>
            <w:fldChar w:fldCharType="end"/>
          </w:r>
        </w:p>
      </w:tc>
      <w:tc>
        <w:tcPr>
          <w:tcW w:w="4920" w:type="dxa"/>
          <w:shd w:val="clear" w:color="auto" w:fill="auto"/>
          <w:vAlign w:val="bottom"/>
        </w:tcPr>
        <w:p w14:paraId="011C4D60" w14:textId="77777777" w:rsidR="008310FC" w:rsidRDefault="008310FC" w:rsidP="008310FC">
          <w:pPr>
            <w:pStyle w:val="Header"/>
          </w:pPr>
        </w:p>
      </w:tc>
    </w:tr>
  </w:tbl>
  <w:p w14:paraId="2D418429" w14:textId="223BA667" w:rsidR="008310FC" w:rsidRPr="008310FC" w:rsidRDefault="003058F3" w:rsidP="008310FC">
    <w:pPr>
      <w:pStyle w:val="Header"/>
      <w:rPr>
        <w:sz w:val="2"/>
      </w:rPr>
    </w:pPr>
    <w:r>
      <w:rPr>
        <w:noProof/>
      </w:rPr>
      <w:pict w14:anchorId="0D0F6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71047" o:spid="_x0000_s6146" type="#_x0000_t136" style="position:absolute;margin-left:0;margin-top:0;width:567.5pt;height:126.1pt;rotation:315;z-index:-251654144;mso-position-horizontal:center;mso-position-horizontal-relative:margin;mso-position-vertical:center;mso-position-vertical-relative:margin" o:allowincell="f" fillcolor="silver" stroked="f">
          <v:fill opacity=".5"/>
          <v:textpath style="font-family:&quot;Times New Roman&quot;;font-size:1pt" string="REMPLA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310FC" w14:paraId="6580E484" w14:textId="77777777" w:rsidTr="008310FC">
      <w:trPr>
        <w:trHeight w:hRule="exact" w:val="864"/>
      </w:trPr>
      <w:tc>
        <w:tcPr>
          <w:tcW w:w="4920" w:type="dxa"/>
          <w:shd w:val="clear" w:color="auto" w:fill="auto"/>
          <w:vAlign w:val="bottom"/>
        </w:tcPr>
        <w:p w14:paraId="20F65E07" w14:textId="77777777" w:rsidR="008310FC" w:rsidRDefault="008310FC" w:rsidP="008310FC">
          <w:pPr>
            <w:pStyle w:val="Header"/>
          </w:pPr>
        </w:p>
      </w:tc>
      <w:tc>
        <w:tcPr>
          <w:tcW w:w="4920" w:type="dxa"/>
          <w:shd w:val="clear" w:color="auto" w:fill="auto"/>
          <w:vAlign w:val="bottom"/>
        </w:tcPr>
        <w:p w14:paraId="26820830" w14:textId="148D3D7F" w:rsidR="008310FC" w:rsidRPr="008310FC" w:rsidRDefault="008310FC" w:rsidP="008310F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702C0">
            <w:rPr>
              <w:b/>
              <w:color w:val="000000"/>
            </w:rPr>
            <w:t>ST/IC/2018/12</w:t>
          </w:r>
          <w:r>
            <w:rPr>
              <w:b/>
              <w:color w:val="000000"/>
            </w:rPr>
            <w:fldChar w:fldCharType="end"/>
          </w:r>
        </w:p>
      </w:tc>
    </w:tr>
  </w:tbl>
  <w:p w14:paraId="1CCB75F2" w14:textId="4917995A" w:rsidR="008310FC" w:rsidRPr="008310FC" w:rsidRDefault="003058F3" w:rsidP="008310FC">
    <w:pPr>
      <w:pStyle w:val="Header"/>
      <w:rPr>
        <w:sz w:val="2"/>
      </w:rPr>
    </w:pPr>
    <w:r>
      <w:rPr>
        <w:noProof/>
      </w:rPr>
      <w:pict w14:anchorId="4CE00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71048" o:spid="_x0000_s6147" type="#_x0000_t136" style="position:absolute;margin-left:0;margin-top:0;width:567.5pt;height:126.1pt;rotation:315;z-index:-251652096;mso-position-horizontal:center;mso-position-horizontal-relative:margin;mso-position-vertical:center;mso-position-vertical-relative:margin" o:allowincell="f" fillcolor="silver" stroked="f">
          <v:fill opacity=".5"/>
          <v:textpath style="font-family:&quot;Times New Roman&quot;;font-size:1pt" string="REMPLA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310FC" w14:paraId="5097523F" w14:textId="77777777" w:rsidTr="008310FC">
      <w:trPr>
        <w:trHeight w:hRule="exact" w:val="864"/>
      </w:trPr>
      <w:tc>
        <w:tcPr>
          <w:tcW w:w="1267" w:type="dxa"/>
          <w:tcBorders>
            <w:bottom w:val="single" w:sz="4" w:space="0" w:color="auto"/>
          </w:tcBorders>
          <w:shd w:val="clear" w:color="auto" w:fill="auto"/>
          <w:vAlign w:val="bottom"/>
        </w:tcPr>
        <w:p w14:paraId="0A6BB267" w14:textId="77777777" w:rsidR="008310FC" w:rsidRDefault="008310FC" w:rsidP="008310FC">
          <w:pPr>
            <w:pStyle w:val="Header"/>
            <w:spacing w:after="120"/>
          </w:pPr>
        </w:p>
      </w:tc>
      <w:tc>
        <w:tcPr>
          <w:tcW w:w="2059" w:type="dxa"/>
          <w:tcBorders>
            <w:bottom w:val="single" w:sz="4" w:space="0" w:color="auto"/>
          </w:tcBorders>
          <w:shd w:val="clear" w:color="auto" w:fill="auto"/>
          <w:vAlign w:val="bottom"/>
        </w:tcPr>
        <w:p w14:paraId="60A7CC38" w14:textId="77777777" w:rsidR="008310FC" w:rsidRPr="008310FC" w:rsidRDefault="008310FC" w:rsidP="008310F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0526008" w14:textId="77777777" w:rsidR="008310FC" w:rsidRDefault="008310FC" w:rsidP="008310FC">
          <w:pPr>
            <w:pStyle w:val="Header"/>
            <w:spacing w:after="120"/>
          </w:pPr>
        </w:p>
      </w:tc>
      <w:tc>
        <w:tcPr>
          <w:tcW w:w="6466" w:type="dxa"/>
          <w:gridSpan w:val="3"/>
          <w:tcBorders>
            <w:bottom w:val="single" w:sz="4" w:space="0" w:color="auto"/>
          </w:tcBorders>
          <w:shd w:val="clear" w:color="auto" w:fill="auto"/>
          <w:vAlign w:val="bottom"/>
        </w:tcPr>
        <w:p w14:paraId="133AC4A9" w14:textId="77777777" w:rsidR="008310FC" w:rsidRPr="008310FC" w:rsidRDefault="008310FC" w:rsidP="008310FC">
          <w:pPr>
            <w:spacing w:after="80" w:line="240" w:lineRule="auto"/>
            <w:jc w:val="right"/>
            <w:rPr>
              <w:position w:val="-4"/>
            </w:rPr>
          </w:pPr>
          <w:r>
            <w:rPr>
              <w:position w:val="-4"/>
              <w:sz w:val="40"/>
            </w:rPr>
            <w:t>ST</w:t>
          </w:r>
          <w:r>
            <w:rPr>
              <w:position w:val="-4"/>
            </w:rPr>
            <w:t>/IC/2018/12</w:t>
          </w:r>
        </w:p>
      </w:tc>
    </w:tr>
    <w:tr w:rsidR="008310FC" w:rsidRPr="008310FC" w14:paraId="35922837" w14:textId="77777777" w:rsidTr="008310FC">
      <w:trPr>
        <w:trHeight w:hRule="exact" w:val="2880"/>
      </w:trPr>
      <w:tc>
        <w:tcPr>
          <w:tcW w:w="1267" w:type="dxa"/>
          <w:tcBorders>
            <w:top w:val="single" w:sz="4" w:space="0" w:color="auto"/>
            <w:bottom w:val="single" w:sz="12" w:space="0" w:color="auto"/>
          </w:tcBorders>
          <w:shd w:val="clear" w:color="auto" w:fill="auto"/>
        </w:tcPr>
        <w:p w14:paraId="583B2655" w14:textId="77777777" w:rsidR="008310FC" w:rsidRPr="008310FC" w:rsidRDefault="008310FC" w:rsidP="008310FC">
          <w:pPr>
            <w:pStyle w:val="Header"/>
            <w:spacing w:before="120" w:line="240" w:lineRule="auto"/>
            <w:ind w:left="-72"/>
            <w:jc w:val="center"/>
          </w:pPr>
          <w:r>
            <w:t xml:space="preserve">  </w:t>
          </w:r>
          <w:r>
            <w:rPr>
              <w:noProof/>
            </w:rPr>
            <w:drawing>
              <wp:inline distT="0" distB="0" distL="0" distR="0" wp14:anchorId="1276F593" wp14:editId="78B7CE1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03A76D9" w14:textId="77777777" w:rsidR="008310FC" w:rsidRPr="008310FC" w:rsidRDefault="008310FC" w:rsidP="008310FC">
          <w:pPr>
            <w:pStyle w:val="XLarge"/>
            <w:spacing w:before="109"/>
          </w:pPr>
          <w:r>
            <w:t>Secrétariat</w:t>
          </w:r>
        </w:p>
      </w:tc>
      <w:tc>
        <w:tcPr>
          <w:tcW w:w="245" w:type="dxa"/>
          <w:tcBorders>
            <w:top w:val="single" w:sz="4" w:space="0" w:color="auto"/>
            <w:bottom w:val="single" w:sz="12" w:space="0" w:color="auto"/>
          </w:tcBorders>
          <w:shd w:val="clear" w:color="auto" w:fill="auto"/>
        </w:tcPr>
        <w:p w14:paraId="0DEE5939" w14:textId="77777777" w:rsidR="008310FC" w:rsidRPr="008310FC" w:rsidRDefault="008310FC" w:rsidP="008310FC">
          <w:pPr>
            <w:pStyle w:val="Header"/>
            <w:spacing w:before="109"/>
          </w:pPr>
        </w:p>
      </w:tc>
      <w:tc>
        <w:tcPr>
          <w:tcW w:w="3110" w:type="dxa"/>
          <w:tcBorders>
            <w:top w:val="single" w:sz="4" w:space="0" w:color="auto"/>
            <w:bottom w:val="single" w:sz="12" w:space="0" w:color="auto"/>
          </w:tcBorders>
          <w:shd w:val="clear" w:color="auto" w:fill="auto"/>
        </w:tcPr>
        <w:p w14:paraId="0BE192E3" w14:textId="77777777" w:rsidR="008310FC" w:rsidRDefault="008310FC" w:rsidP="008310FC">
          <w:pPr>
            <w:pStyle w:val="Publication"/>
            <w:spacing w:before="400"/>
            <w:rPr>
              <w:color w:val="000000"/>
            </w:rPr>
          </w:pPr>
          <w:r>
            <w:rPr>
              <w:color w:val="000000"/>
            </w:rPr>
            <w:t xml:space="preserve">9 </w:t>
          </w:r>
          <w:proofErr w:type="spellStart"/>
          <w:r>
            <w:rPr>
              <w:color w:val="000000"/>
            </w:rPr>
            <w:t>février</w:t>
          </w:r>
          <w:proofErr w:type="spellEnd"/>
          <w:r>
            <w:rPr>
              <w:color w:val="000000"/>
            </w:rPr>
            <w:t xml:space="preserve"> 2018</w:t>
          </w:r>
        </w:p>
        <w:p w14:paraId="67CCC443" w14:textId="77777777" w:rsidR="008310FC" w:rsidRPr="008310FC" w:rsidRDefault="008310FC" w:rsidP="008310FC">
          <w:pPr>
            <w:rPr>
              <w:lang w:val="en-US"/>
            </w:rPr>
          </w:pPr>
        </w:p>
      </w:tc>
    </w:tr>
  </w:tbl>
  <w:p w14:paraId="431D92B5" w14:textId="7051EA2B" w:rsidR="008310FC" w:rsidRPr="008310FC" w:rsidRDefault="003058F3" w:rsidP="008310FC">
    <w:pPr>
      <w:pStyle w:val="Header"/>
      <w:spacing w:line="240" w:lineRule="auto"/>
      <w:rPr>
        <w:sz w:val="2"/>
      </w:rPr>
    </w:pPr>
    <w:r>
      <w:rPr>
        <w:noProof/>
      </w:rPr>
      <w:pict w14:anchorId="3BF2E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171046" o:spid="_x0000_s6145" type="#_x0000_t136" style="position:absolute;margin-left:0;margin-top:0;width:567.5pt;height:126.1pt;rotation:315;z-index:-251656192;mso-position-horizontal:center;mso-position-horizontal-relative:margin;mso-position-vertical:center;mso-position-vertical-relative:margin" o:allowincell="f" fillcolor="silver" stroked="f">
          <v:fill opacity=".5"/>
          <v:textpath style="font-family:&quot;Times New Roman&quot;;font-size:1pt" string="REMPLA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95D464F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873EBAC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90CEA3C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86E1F"/>
    <w:multiLevelType w:val="singleLevel"/>
    <w:tmpl w:val="E9F866DA"/>
    <w:lvl w:ilvl="0">
      <w:start w:val="1"/>
      <w:numFmt w:val="decimal"/>
      <w:lvlRestart w:val="0"/>
      <w:lvlText w:val="%1."/>
      <w:lvlJc w:val="left"/>
      <w:pPr>
        <w:tabs>
          <w:tab w:val="num" w:pos="1742"/>
        </w:tabs>
        <w:ind w:left="1267" w:firstLine="0"/>
      </w:pPr>
      <w:rPr>
        <w:w w:val="100"/>
      </w:rPr>
    </w:lvl>
  </w:abstractNum>
  <w:abstractNum w:abstractNumId="4" w15:restartNumberingAfterBreak="0">
    <w:nsid w:val="47B40547"/>
    <w:multiLevelType w:val="hybridMultilevel"/>
    <w:tmpl w:val="0ED2ECE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31729"/>
    <w:multiLevelType w:val="singleLevel"/>
    <w:tmpl w:val="AEEAF248"/>
    <w:lvl w:ilvl="0">
      <w:start w:val="1"/>
      <w:numFmt w:val="decimal"/>
      <w:lvlRestart w:val="0"/>
      <w:lvlText w:val="%1."/>
      <w:lvlJc w:val="left"/>
      <w:pPr>
        <w:tabs>
          <w:tab w:val="num" w:pos="475"/>
        </w:tabs>
        <w:ind w:left="0"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3"/>
  </w:num>
  <w:num w:numId="18">
    <w:abstractNumId w:val="3"/>
    <w:lvlOverride w:ilvl="0">
      <w:lvl w:ilvl="0">
        <w:start w:val="1"/>
        <w:numFmt w:val="decimal"/>
        <w:lvlRestart w:val="0"/>
        <w:lvlText w:val="%1."/>
        <w:lvlJc w:val="left"/>
        <w:pPr>
          <w:tabs>
            <w:tab w:val="num" w:pos="475"/>
          </w:tabs>
          <w:ind w:left="0" w:firstLine="0"/>
        </w:pPr>
        <w:rPr>
          <w:w w:val="100"/>
        </w:rPr>
      </w:lvl>
    </w:lvlOverride>
  </w:num>
  <w:num w:numId="19">
    <w:abstractNumId w:val="3"/>
    <w:lvlOverride w:ilvl="0">
      <w:lvl w:ilvl="0">
        <w:start w:val="1"/>
        <w:numFmt w:val="decimal"/>
        <w:lvlRestart w:val="0"/>
        <w:lvlText w:val="%1."/>
        <w:lvlJc w:val="left"/>
        <w:pPr>
          <w:tabs>
            <w:tab w:val="num" w:pos="475"/>
          </w:tabs>
          <w:ind w:left="0" w:firstLine="0"/>
        </w:pPr>
        <w:rPr>
          <w:w w:val="100"/>
        </w:rPr>
      </w:lvl>
    </w:lvlOverride>
  </w:num>
  <w:num w:numId="20">
    <w:abstractNumId w:val="3"/>
    <w:lvlOverride w:ilvl="0">
      <w:lvl w:ilvl="0">
        <w:start w:val="1"/>
        <w:numFmt w:val="decimal"/>
        <w:lvlRestart w:val="0"/>
        <w:lvlText w:val="%1."/>
        <w:lvlJc w:val="left"/>
        <w:pPr>
          <w:tabs>
            <w:tab w:val="num" w:pos="475"/>
          </w:tabs>
          <w:ind w:left="0" w:firstLine="0"/>
        </w:pPr>
        <w:rPr>
          <w:w w:val="100"/>
        </w:rPr>
      </w:lvl>
    </w:lvlOverride>
  </w:num>
  <w:num w:numId="2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20"/>
  <w:hyphenationZone w:val="425"/>
  <w:doNotHyphenateCaps/>
  <w:evenAndOddHeaders/>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2234*"/>
    <w:docVar w:name="CreationDt" w:val="20/02/2018 2:34: PM"/>
    <w:docVar w:name="DocCategory" w:val="Doc"/>
    <w:docVar w:name="DocType" w:val="Final"/>
    <w:docVar w:name="DutyStation" w:val="New York"/>
    <w:docVar w:name="FooterJN" w:val="18-02234"/>
    <w:docVar w:name="jobn" w:val="18-02234 (F)"/>
    <w:docVar w:name="jobnDT" w:val="18-02234 (F)   200218"/>
    <w:docVar w:name="jobnDTDT" w:val="18-02234 (F)   200218   200218"/>
    <w:docVar w:name="JobNo" w:val="1802234F"/>
    <w:docVar w:name="JobNo2" w:val="1804113F"/>
    <w:docVar w:name="LocalDrive" w:val="0"/>
    <w:docVar w:name="OandT" w:val="JND"/>
    <w:docVar w:name="sss1" w:val="ST/IC/2018/12"/>
    <w:docVar w:name="sss2" w:val="-"/>
    <w:docVar w:name="Symbol1" w:val="ST/IC/2018/12"/>
    <w:docVar w:name="Symbol2" w:val="-"/>
  </w:docVars>
  <w:rsids>
    <w:rsidRoot w:val="00A63E25"/>
    <w:rsid w:val="00002584"/>
    <w:rsid w:val="00071D43"/>
    <w:rsid w:val="00101B18"/>
    <w:rsid w:val="00122A56"/>
    <w:rsid w:val="00146C6A"/>
    <w:rsid w:val="00154941"/>
    <w:rsid w:val="00166A0D"/>
    <w:rsid w:val="00184AF0"/>
    <w:rsid w:val="001D1362"/>
    <w:rsid w:val="001E4B50"/>
    <w:rsid w:val="00233430"/>
    <w:rsid w:val="002478A0"/>
    <w:rsid w:val="002A699E"/>
    <w:rsid w:val="002E0338"/>
    <w:rsid w:val="002F3D6F"/>
    <w:rsid w:val="00301F18"/>
    <w:rsid w:val="003058F3"/>
    <w:rsid w:val="003339E0"/>
    <w:rsid w:val="00390054"/>
    <w:rsid w:val="003A2B34"/>
    <w:rsid w:val="00440C93"/>
    <w:rsid w:val="00480B84"/>
    <w:rsid w:val="004C1A25"/>
    <w:rsid w:val="004E160A"/>
    <w:rsid w:val="00515991"/>
    <w:rsid w:val="005225EC"/>
    <w:rsid w:val="00574415"/>
    <w:rsid w:val="00580FDA"/>
    <w:rsid w:val="005914E3"/>
    <w:rsid w:val="005B3F95"/>
    <w:rsid w:val="005F1F5F"/>
    <w:rsid w:val="006038CD"/>
    <w:rsid w:val="0062768A"/>
    <w:rsid w:val="006A4CC2"/>
    <w:rsid w:val="0074170B"/>
    <w:rsid w:val="007459AE"/>
    <w:rsid w:val="007531A5"/>
    <w:rsid w:val="00771C9E"/>
    <w:rsid w:val="007B0343"/>
    <w:rsid w:val="0081576C"/>
    <w:rsid w:val="0082045E"/>
    <w:rsid w:val="008222A3"/>
    <w:rsid w:val="008310FC"/>
    <w:rsid w:val="008C0AD7"/>
    <w:rsid w:val="008D6061"/>
    <w:rsid w:val="00904487"/>
    <w:rsid w:val="009302AE"/>
    <w:rsid w:val="00935932"/>
    <w:rsid w:val="009418C6"/>
    <w:rsid w:val="00993CB7"/>
    <w:rsid w:val="00A2494D"/>
    <w:rsid w:val="00A63E25"/>
    <w:rsid w:val="00A67055"/>
    <w:rsid w:val="00AB0B7D"/>
    <w:rsid w:val="00AC5B3C"/>
    <w:rsid w:val="00AD5F2F"/>
    <w:rsid w:val="00AF6DBD"/>
    <w:rsid w:val="00B04139"/>
    <w:rsid w:val="00B858D5"/>
    <w:rsid w:val="00B93608"/>
    <w:rsid w:val="00BB4639"/>
    <w:rsid w:val="00C36F6F"/>
    <w:rsid w:val="00CB06FB"/>
    <w:rsid w:val="00CB63C5"/>
    <w:rsid w:val="00D702C0"/>
    <w:rsid w:val="00D734B4"/>
    <w:rsid w:val="00DC1F3B"/>
    <w:rsid w:val="00E016B5"/>
    <w:rsid w:val="00E343A6"/>
    <w:rsid w:val="00E7105F"/>
    <w:rsid w:val="00EB2290"/>
    <w:rsid w:val="00EB7B06"/>
    <w:rsid w:val="00EE37EC"/>
    <w:rsid w:val="00EF2DFA"/>
    <w:rsid w:val="00F5012D"/>
    <w:rsid w:val="00F55386"/>
    <w:rsid w:val="00F570B3"/>
    <w:rsid w:val="00F73093"/>
    <w:rsid w:val="00FA3D05"/>
    <w:rsid w:val="00FA5CC9"/>
    <w:rsid w:val="00FB0A2C"/>
    <w:rsid w:val="00FC0BAA"/>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DBA09C7"/>
  <w15:chartTrackingRefBased/>
  <w15:docId w15:val="{DB30F5FA-373F-4215-9CB3-06458229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F3B"/>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DC1F3B"/>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C1F3B"/>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C1F3B"/>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C1F3B"/>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C1F3B"/>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C1F3B"/>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C1F3B"/>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C1F3B"/>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C1F3B"/>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DC1F3B"/>
    <w:pPr>
      <w:keepNext/>
      <w:keepLines/>
      <w:suppressAutoHyphens/>
      <w:spacing w:line="270" w:lineRule="exact"/>
      <w:outlineLvl w:val="0"/>
    </w:pPr>
    <w:rPr>
      <w:b/>
      <w:sz w:val="24"/>
    </w:rPr>
  </w:style>
  <w:style w:type="paragraph" w:customStyle="1" w:styleId="HCH">
    <w:name w:val="_ H _CH"/>
    <w:basedOn w:val="H1"/>
    <w:next w:val="Normal"/>
    <w:qFormat/>
    <w:rsid w:val="00DC1F3B"/>
    <w:pPr>
      <w:spacing w:line="300" w:lineRule="exact"/>
    </w:pPr>
    <w:rPr>
      <w:spacing w:val="-2"/>
      <w:sz w:val="28"/>
    </w:rPr>
  </w:style>
  <w:style w:type="paragraph" w:customStyle="1" w:styleId="HM">
    <w:name w:val="_ H __M"/>
    <w:basedOn w:val="HCH"/>
    <w:next w:val="Normal"/>
    <w:qFormat/>
    <w:rsid w:val="00DC1F3B"/>
    <w:pPr>
      <w:spacing w:line="360" w:lineRule="exact"/>
    </w:pPr>
    <w:rPr>
      <w:spacing w:val="-3"/>
      <w:w w:val="99"/>
      <w:sz w:val="34"/>
    </w:rPr>
  </w:style>
  <w:style w:type="paragraph" w:customStyle="1" w:styleId="H23">
    <w:name w:val="_ H_2/3"/>
    <w:basedOn w:val="H1"/>
    <w:next w:val="Normal"/>
    <w:qFormat/>
    <w:rsid w:val="00DC1F3B"/>
    <w:pPr>
      <w:spacing w:line="240" w:lineRule="exact"/>
      <w:outlineLvl w:val="1"/>
    </w:pPr>
    <w:rPr>
      <w:spacing w:val="2"/>
      <w:sz w:val="20"/>
    </w:rPr>
  </w:style>
  <w:style w:type="paragraph" w:customStyle="1" w:styleId="H4">
    <w:name w:val="_ H_4"/>
    <w:basedOn w:val="Normal"/>
    <w:next w:val="Normal"/>
    <w:qFormat/>
    <w:rsid w:val="00DC1F3B"/>
    <w:pPr>
      <w:keepNext/>
      <w:keepLines/>
      <w:tabs>
        <w:tab w:val="right" w:pos="360"/>
      </w:tabs>
      <w:suppressAutoHyphens/>
      <w:outlineLvl w:val="3"/>
    </w:pPr>
    <w:rPr>
      <w:i/>
      <w:spacing w:val="3"/>
    </w:rPr>
  </w:style>
  <w:style w:type="paragraph" w:customStyle="1" w:styleId="H56">
    <w:name w:val="_ H_5/6"/>
    <w:basedOn w:val="Normal"/>
    <w:next w:val="Normal"/>
    <w:qFormat/>
    <w:rsid w:val="00DC1F3B"/>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C1F3B"/>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C1F3B"/>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C1F3B"/>
    <w:pPr>
      <w:spacing w:line="540" w:lineRule="exact"/>
    </w:pPr>
    <w:rPr>
      <w:spacing w:val="-8"/>
      <w:w w:val="96"/>
      <w:sz w:val="57"/>
    </w:rPr>
  </w:style>
  <w:style w:type="paragraph" w:customStyle="1" w:styleId="SS">
    <w:name w:val="__S_S"/>
    <w:basedOn w:val="HCH"/>
    <w:next w:val="Normal"/>
    <w:qFormat/>
    <w:rsid w:val="00DC1F3B"/>
    <w:pPr>
      <w:ind w:left="1267" w:right="1267"/>
    </w:pPr>
  </w:style>
  <w:style w:type="paragraph" w:customStyle="1" w:styleId="SingleTxt">
    <w:name w:val="__Single Txt"/>
    <w:basedOn w:val="Normal"/>
    <w:qFormat/>
    <w:rsid w:val="00DC1F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C1F3B"/>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DC1F3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C1F3B"/>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C1F3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C1F3B"/>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C1F3B"/>
    <w:pPr>
      <w:numPr>
        <w:numId w:val="5"/>
      </w:numPr>
      <w:spacing w:after="120"/>
      <w:ind w:right="1267"/>
      <w:jc w:val="both"/>
    </w:pPr>
  </w:style>
  <w:style w:type="paragraph" w:customStyle="1" w:styleId="Bullet2">
    <w:name w:val="Bullet 2"/>
    <w:basedOn w:val="Normal"/>
    <w:qFormat/>
    <w:rsid w:val="00DC1F3B"/>
    <w:pPr>
      <w:numPr>
        <w:numId w:val="6"/>
      </w:numPr>
      <w:spacing w:after="120"/>
      <w:ind w:right="1264"/>
      <w:jc w:val="both"/>
    </w:pPr>
  </w:style>
  <w:style w:type="paragraph" w:customStyle="1" w:styleId="Bullet3">
    <w:name w:val="Bullet 3"/>
    <w:basedOn w:val="SingleTxt"/>
    <w:qFormat/>
    <w:rsid w:val="00DC1F3B"/>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C1F3B"/>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C1F3B"/>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C1F3B"/>
    <w:pPr>
      <w:spacing w:line="210" w:lineRule="exact"/>
    </w:pPr>
    <w:rPr>
      <w:sz w:val="17"/>
      <w:szCs w:val="20"/>
    </w:rPr>
  </w:style>
  <w:style w:type="character" w:customStyle="1" w:styleId="EndnoteTextChar">
    <w:name w:val="Endnote Text Char"/>
    <w:link w:val="EndnoteText"/>
    <w:uiPriority w:val="99"/>
    <w:semiHidden/>
    <w:rsid w:val="00DC1F3B"/>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C1F3B"/>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C1F3B"/>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DC1F3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C1F3B"/>
    <w:pPr>
      <w:spacing w:line="210" w:lineRule="exact"/>
    </w:pPr>
    <w:rPr>
      <w:sz w:val="17"/>
      <w:szCs w:val="20"/>
    </w:rPr>
  </w:style>
  <w:style w:type="character" w:customStyle="1" w:styleId="FootnoteTextChar">
    <w:name w:val="Footnote Text Char"/>
    <w:link w:val="FootnoteText"/>
    <w:uiPriority w:val="99"/>
    <w:rsid w:val="00DC1F3B"/>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C1F3B"/>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C1F3B"/>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C1F3B"/>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C1F3B"/>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C1F3B"/>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C1F3B"/>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C1F3B"/>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C1F3B"/>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C1F3B"/>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C1F3B"/>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C1F3B"/>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C1F3B"/>
    <w:rPr>
      <w:sz w:val="14"/>
    </w:rPr>
  </w:style>
  <w:style w:type="paragraph" w:styleId="ListParagraph">
    <w:name w:val="List Paragraph"/>
    <w:basedOn w:val="Normal"/>
    <w:uiPriority w:val="34"/>
    <w:rsid w:val="00DC1F3B"/>
    <w:pPr>
      <w:ind w:left="720"/>
      <w:contextualSpacing/>
    </w:pPr>
  </w:style>
  <w:style w:type="paragraph" w:styleId="NoSpacing">
    <w:name w:val="No Spacing"/>
    <w:uiPriority w:val="1"/>
    <w:rsid w:val="00DC1F3B"/>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C1F3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DC1F3B"/>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C1F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C1F3B"/>
    <w:pPr>
      <w:tabs>
        <w:tab w:val="right" w:pos="9965"/>
      </w:tabs>
      <w:spacing w:line="210" w:lineRule="exact"/>
    </w:pPr>
    <w:rPr>
      <w:spacing w:val="5"/>
      <w:w w:val="104"/>
      <w:sz w:val="17"/>
    </w:rPr>
  </w:style>
  <w:style w:type="paragraph" w:customStyle="1" w:styleId="SmallX">
    <w:name w:val="SmallX"/>
    <w:basedOn w:val="Small"/>
    <w:next w:val="Normal"/>
    <w:qFormat/>
    <w:rsid w:val="00DC1F3B"/>
    <w:pPr>
      <w:spacing w:line="180" w:lineRule="exact"/>
      <w:jc w:val="right"/>
    </w:pPr>
    <w:rPr>
      <w:spacing w:val="6"/>
      <w:w w:val="106"/>
      <w:sz w:val="14"/>
    </w:rPr>
  </w:style>
  <w:style w:type="character" w:styleId="Strong">
    <w:name w:val="Strong"/>
    <w:uiPriority w:val="22"/>
    <w:rsid w:val="00DC1F3B"/>
    <w:rPr>
      <w:b/>
      <w:bCs/>
    </w:rPr>
  </w:style>
  <w:style w:type="paragraph" w:customStyle="1" w:styleId="Style1">
    <w:name w:val="Style1"/>
    <w:basedOn w:val="Normal"/>
    <w:qFormat/>
    <w:rsid w:val="00DC1F3B"/>
  </w:style>
  <w:style w:type="paragraph" w:customStyle="1" w:styleId="Style2">
    <w:name w:val="Style2"/>
    <w:basedOn w:val="Normal"/>
    <w:autoRedefine/>
    <w:qFormat/>
    <w:rsid w:val="00DC1F3B"/>
  </w:style>
  <w:style w:type="paragraph" w:customStyle="1" w:styleId="TitleHCH">
    <w:name w:val="Title_H_CH"/>
    <w:basedOn w:val="H1"/>
    <w:next w:val="Normal"/>
    <w:qFormat/>
    <w:rsid w:val="00DC1F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C1F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C1F3B"/>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8310FC"/>
    <w:rPr>
      <w:sz w:val="16"/>
      <w:szCs w:val="16"/>
    </w:rPr>
  </w:style>
  <w:style w:type="paragraph" w:styleId="CommentText">
    <w:name w:val="annotation text"/>
    <w:basedOn w:val="Normal"/>
    <w:link w:val="CommentTextChar"/>
    <w:uiPriority w:val="99"/>
    <w:semiHidden/>
    <w:unhideWhenUsed/>
    <w:rsid w:val="008310FC"/>
    <w:pPr>
      <w:spacing w:line="240" w:lineRule="auto"/>
    </w:pPr>
    <w:rPr>
      <w:szCs w:val="20"/>
    </w:rPr>
  </w:style>
  <w:style w:type="character" w:customStyle="1" w:styleId="CommentTextChar">
    <w:name w:val="Comment Text Char"/>
    <w:basedOn w:val="DefaultParagraphFont"/>
    <w:link w:val="CommentText"/>
    <w:uiPriority w:val="99"/>
    <w:semiHidden/>
    <w:rsid w:val="008310FC"/>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310FC"/>
    <w:rPr>
      <w:b/>
      <w:bCs/>
    </w:rPr>
  </w:style>
  <w:style w:type="character" w:customStyle="1" w:styleId="CommentSubjectChar">
    <w:name w:val="Comment Subject Char"/>
    <w:basedOn w:val="CommentTextChar"/>
    <w:link w:val="CommentSubject"/>
    <w:uiPriority w:val="99"/>
    <w:semiHidden/>
    <w:rsid w:val="008310FC"/>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nhideWhenUsed/>
    <w:rsid w:val="001D1362"/>
    <w:rPr>
      <w:color w:val="0000FF"/>
      <w:u w:val="none"/>
    </w:rPr>
  </w:style>
  <w:style w:type="character" w:styleId="FollowedHyperlink">
    <w:name w:val="FollowedHyperlink"/>
    <w:basedOn w:val="DefaultParagraphFont"/>
    <w:uiPriority w:val="99"/>
    <w:semiHidden/>
    <w:unhideWhenUsed/>
    <w:rsid w:val="001D1362"/>
    <w:rPr>
      <w:color w:val="0000FF"/>
      <w:u w:val="none"/>
    </w:rPr>
  </w:style>
  <w:style w:type="character" w:styleId="UnresolvedMention">
    <w:name w:val="Unresolved Mention"/>
    <w:basedOn w:val="DefaultParagraphFont"/>
    <w:uiPriority w:val="99"/>
    <w:semiHidden/>
    <w:unhideWhenUsed/>
    <w:rsid w:val="001D13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IC/2017/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bor.ny.gov/workerprotection/laborstandards/workprot/minwage.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sun.state.gov/6959"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sun.state.gov/sites/default/files/organization_pdf/229759.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Nduwimana</dc:creator>
  <cp:keywords/>
  <dc:description/>
  <cp:lastModifiedBy>Veronica Hoyos Farfan</cp:lastModifiedBy>
  <cp:revision>3</cp:revision>
  <cp:lastPrinted>2018-02-20T20:03:00Z</cp:lastPrinted>
  <dcterms:created xsi:type="dcterms:W3CDTF">2018-02-21T13:27:00Z</dcterms:created>
  <dcterms:modified xsi:type="dcterms:W3CDTF">2019-12-09T17:06:00Z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1802234F</vt:lpwstr>
  </property>
  <property fmtid="{D5CDD505-2E9C-101B-9397-08002B2CF9AE}" pid="3" name="ODSRefJobNo">
    <vt:lpwstr>1804113F</vt:lpwstr>
  </property>
  <property fmtid="{D5CDD505-2E9C-101B-9397-08002B2CF9AE}" pid="4" name="Symbol1">
    <vt:lpwstr>ST/IC/2018/12</vt:lpwstr>
  </property>
  <property fmtid="{D5CDD505-2E9C-101B-9397-08002B2CF9AE}" pid="5" name="Symbol2">
    <vt:lpwstr/>
  </property>
  <property fmtid="{D5CDD505-2E9C-101B-9397-08002B2CF9AE}" pid="6" name="Translator">
    <vt:lpwstr/>
  </property>
  <property fmtid="{D5CDD505-2E9C-101B-9397-08002B2CF9AE}" pid="7" name="Operator">
    <vt:lpwstr>JND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Distribution">
    <vt:lpwstr/>
  </property>
  <property fmtid="{D5CDD505-2E9C-101B-9397-08002B2CF9AE}" pid="13" name="Publication Date">
    <vt:lpwstr>9 février 2018</vt:lpwstr>
  </property>
  <property fmtid="{D5CDD505-2E9C-101B-9397-08002B2CF9AE}" pid="14" name="Original">
    <vt:lpwstr/>
  </property>
  <property fmtid="{D5CDD505-2E9C-101B-9397-08002B2CF9AE}" pid="15" name="Release Date">
    <vt:lpwstr>200218</vt:lpwstr>
  </property>
</Properties>
</file>