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5B7E" w14:textId="77777777" w:rsidR="00000000" w:rsidRDefault="001D4DE3">
      <w:pPr>
        <w:spacing w:line="240" w:lineRule="auto"/>
        <w:rPr>
          <w:sz w:val="6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titlePg/>
        </w:sectPr>
      </w:pPr>
    </w:p>
    <w:p w14:paraId="6457B70E" w14:textId="77777777" w:rsidR="00000000" w:rsidRDefault="001D4DE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022" w:hanging="1022"/>
        <w:rPr>
          <w:sz w:val="2"/>
        </w:rPr>
        <w:sectPr w:rsidR="00000000"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</w:p>
    <w:p w14:paraId="54C66B45" w14:textId="77777777" w:rsidR="00A45FAE" w:rsidRDefault="00A45FAE" w:rsidP="00A45FAE">
      <w:pPr>
        <w:rPr>
          <w:rFonts w:asciiTheme="majorBidi" w:hAnsiTheme="majorBidi" w:cstheme="majorBidi"/>
          <w:sz w:val="16"/>
          <w:szCs w:val="18"/>
        </w:rPr>
      </w:pPr>
      <w:r>
        <w:rPr>
          <w:rFonts w:asciiTheme="majorBidi" w:hAnsiTheme="majorBidi" w:cstheme="majorBidi"/>
          <w:color w:val="FF0000"/>
        </w:rPr>
        <w:t>[Superseded by ST/AI/2020/3 issued on 10 July 2020]</w:t>
      </w:r>
    </w:p>
    <w:p w14:paraId="46DAD912" w14:textId="77777777" w:rsidR="00A45FAE" w:rsidRDefault="00A45FA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0" w:name="_GoBack"/>
      <w:bookmarkEnd w:id="0"/>
    </w:p>
    <w:p w14:paraId="14167C77" w14:textId="4FD20371" w:rsidR="00000000" w:rsidRDefault="001D4DE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Administrative instruction amending administrative instruction </w:t>
      </w:r>
      <w:hyperlink r:id="rId12" w:history="1">
        <w:r>
          <w:rPr>
            <w:rFonts w:eastAsia="MS Mincho"/>
          </w:rPr>
          <w:t>ST/</w:t>
        </w:r>
        <w:r>
          <w:rPr>
            <w:rFonts w:eastAsia="MS Mincho"/>
          </w:rPr>
          <w:t>A</w:t>
        </w:r>
        <w:r>
          <w:rPr>
            <w:rFonts w:eastAsia="MS Mincho"/>
          </w:rPr>
          <w:t>I/</w:t>
        </w:r>
        <w:r>
          <w:rPr>
            <w:rFonts w:eastAsia="MS Mincho"/>
          </w:rPr>
          <w:t>2</w:t>
        </w:r>
        <w:r>
          <w:rPr>
            <w:rFonts w:eastAsia="MS Mincho"/>
          </w:rPr>
          <w:t>0</w:t>
        </w:r>
        <w:r>
          <w:rPr>
            <w:rFonts w:eastAsia="MS Mincho"/>
          </w:rPr>
          <w:t>00/1</w:t>
        </w:r>
      </w:hyperlink>
    </w:p>
    <w:p w14:paraId="3DB195AE" w14:textId="77777777" w:rsidR="00000000" w:rsidRDefault="001D4DE3">
      <w:pPr>
        <w:pStyle w:val="SingleTxt"/>
        <w:spacing w:after="0" w:line="120" w:lineRule="exact"/>
        <w:rPr>
          <w:sz w:val="10"/>
        </w:rPr>
      </w:pPr>
    </w:p>
    <w:p w14:paraId="60C813BE" w14:textId="77777777" w:rsidR="00000000" w:rsidRDefault="001D4DE3">
      <w:pPr>
        <w:pStyle w:val="SingleTxt"/>
        <w:spacing w:after="0" w:line="120" w:lineRule="exact"/>
        <w:rPr>
          <w:sz w:val="10"/>
        </w:rPr>
      </w:pPr>
    </w:p>
    <w:p w14:paraId="76AA5090" w14:textId="77777777" w:rsidR="00000000" w:rsidRDefault="001D4DE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Special conditions for recruitment or placem</w:t>
      </w:r>
      <w:r>
        <w:t>ent of candidates successful in a competitive examination for posts requiring special language skills</w:t>
      </w:r>
    </w:p>
    <w:p w14:paraId="7EE19DC5" w14:textId="77777777" w:rsidR="00000000" w:rsidRDefault="001D4DE3">
      <w:pPr>
        <w:pStyle w:val="SingleTxt"/>
        <w:spacing w:after="0" w:line="120" w:lineRule="exact"/>
        <w:rPr>
          <w:sz w:val="10"/>
        </w:rPr>
      </w:pPr>
    </w:p>
    <w:p w14:paraId="306E7957" w14:textId="77777777" w:rsidR="00000000" w:rsidRDefault="001D4DE3">
      <w:pPr>
        <w:pStyle w:val="SingleTxt"/>
        <w:spacing w:after="0" w:line="120" w:lineRule="exact"/>
        <w:rPr>
          <w:sz w:val="10"/>
        </w:rPr>
      </w:pPr>
    </w:p>
    <w:p w14:paraId="1931D24E" w14:textId="71299BA9" w:rsidR="00000000" w:rsidRDefault="001D4DE3">
      <w:pPr>
        <w:pStyle w:val="SingleTxt"/>
      </w:pPr>
      <w:r>
        <w:tab/>
        <w:t xml:space="preserve">Pursuant to section 4.2 of Secretary-General’s bulletin ST/SGB/1997/1 </w:t>
      </w:r>
      <w:r>
        <w:rPr>
          <w:kern w:val="2"/>
        </w:rPr>
        <w:t xml:space="preserve">[abolished and replaced by  </w:t>
      </w:r>
      <w:hyperlink r:id="rId13" w:history="1">
        <w:r>
          <w:rPr>
            <w:rStyle w:val="Hyperlink"/>
            <w:kern w:val="2"/>
          </w:rPr>
          <w:t>ST/SGB</w:t>
        </w:r>
        <w:r>
          <w:rPr>
            <w:rStyle w:val="Hyperlink"/>
            <w:kern w:val="2"/>
          </w:rPr>
          <w:t>/</w:t>
        </w:r>
        <w:r>
          <w:rPr>
            <w:rStyle w:val="Hyperlink"/>
            <w:kern w:val="2"/>
          </w:rPr>
          <w:t>2009/4</w:t>
        </w:r>
      </w:hyperlink>
      <w:r>
        <w:rPr>
          <w:kern w:val="2"/>
        </w:rPr>
        <w:t>]</w:t>
      </w:r>
      <w:r>
        <w:t xml:space="preserve">, the Under-Secretary-General for Management amends as follows administrative instruction </w:t>
      </w:r>
      <w:hyperlink r:id="rId14" w:history="1">
        <w:r>
          <w:rPr>
            <w:rStyle w:val="Hyperlink"/>
            <w:rFonts w:eastAsia="MS Mincho"/>
          </w:rPr>
          <w:t>ST/AI/</w:t>
        </w:r>
        <w:r>
          <w:rPr>
            <w:rStyle w:val="Hyperlink"/>
            <w:rFonts w:eastAsia="MS Mincho"/>
          </w:rPr>
          <w:t>2</w:t>
        </w:r>
        <w:r>
          <w:rPr>
            <w:rStyle w:val="Hyperlink"/>
            <w:rFonts w:eastAsia="MS Mincho"/>
          </w:rPr>
          <w:t>000/1</w:t>
        </w:r>
      </w:hyperlink>
      <w:r>
        <w:t xml:space="preserve"> entitled “Special conditions for recruitment or placement of candidates successful in a competitive examination for posts requiring special language skills”: </w:t>
      </w:r>
    </w:p>
    <w:p w14:paraId="275DA9B1" w14:textId="77777777" w:rsidR="00000000" w:rsidRDefault="001D4DE3">
      <w:pPr>
        <w:pStyle w:val="SingleTxt"/>
      </w:pPr>
      <w:r>
        <w:tab/>
        <w:t>Section 2.1 is replaced by the text set ou</w:t>
      </w:r>
      <w:r>
        <w:t>t below:</w:t>
      </w:r>
    </w:p>
    <w:p w14:paraId="4F43BD59" w14:textId="77777777" w:rsidR="00000000" w:rsidRDefault="001D4DE3">
      <w:pPr>
        <w:pStyle w:val="SingleTxt"/>
        <w:ind w:left="1742" w:hanging="475"/>
      </w:pPr>
      <w:r>
        <w:tab/>
        <w:t>“2.1</w:t>
      </w:r>
      <w:r>
        <w:tab/>
        <w:t xml:space="preserve">Candidates successful in a competitive language examination shall be placed on a roster. They shall be selected from the roster as vacancies occur, </w:t>
      </w:r>
      <w:proofErr w:type="gramStart"/>
      <w:r>
        <w:t>taking into account</w:t>
      </w:r>
      <w:proofErr w:type="gramEnd"/>
      <w:r>
        <w:t xml:space="preserve"> the needs of service and the combination of languages and skills offered </w:t>
      </w:r>
      <w:r>
        <w:t>by individual candidates.”</w:t>
      </w:r>
    </w:p>
    <w:p w14:paraId="74C3D532" w14:textId="77777777" w:rsidR="00000000" w:rsidRDefault="001D4DE3">
      <w:pPr>
        <w:pStyle w:val="SingleTxt"/>
      </w:pPr>
      <w:r>
        <w:t>_______________</w:t>
      </w:r>
    </w:p>
    <w:p w14:paraId="17D6E583" w14:textId="77777777" w:rsidR="00000000" w:rsidRDefault="001D4DE3">
      <w:pPr>
        <w:pStyle w:val="SingleTxt"/>
      </w:pPr>
      <w:r>
        <w:tab/>
        <w:t>The present instruction shall enter into force on 1 February 2003.</w:t>
      </w:r>
    </w:p>
    <w:p w14:paraId="2A2FA04B" w14:textId="77777777" w:rsidR="00000000" w:rsidRDefault="001D4DE3">
      <w:pPr>
        <w:pStyle w:val="SingleTxt"/>
        <w:spacing w:after="0" w:line="120" w:lineRule="exact"/>
        <w:rPr>
          <w:sz w:val="10"/>
        </w:rPr>
      </w:pPr>
    </w:p>
    <w:p w14:paraId="00251E96" w14:textId="77777777" w:rsidR="00000000" w:rsidRDefault="001D4DE3">
      <w:pPr>
        <w:pStyle w:val="SingleTxt"/>
        <w:spacing w:after="0" w:line="120" w:lineRule="exact"/>
        <w:rPr>
          <w:sz w:val="10"/>
        </w:rPr>
      </w:pPr>
    </w:p>
    <w:p w14:paraId="2B1322F5" w14:textId="77777777" w:rsidR="00000000" w:rsidRDefault="001D4DE3">
      <w:pPr>
        <w:pStyle w:val="SingleTxt"/>
        <w:jc w:val="right"/>
      </w:pPr>
      <w:r>
        <w:t>(</w:t>
      </w:r>
      <w:r>
        <w:rPr>
          <w:i/>
        </w:rPr>
        <w:t>Signed</w:t>
      </w:r>
      <w:r>
        <w:t xml:space="preserve">) Catherine </w:t>
      </w:r>
      <w:r>
        <w:rPr>
          <w:b/>
        </w:rPr>
        <w:t>Bertini</w:t>
      </w:r>
      <w:r>
        <w:rPr>
          <w:b/>
        </w:rPr>
        <w:br/>
      </w:r>
      <w:r>
        <w:t>Under-Secretary-General for Management</w:t>
      </w:r>
    </w:p>
    <w:p w14:paraId="1830C8E8" w14:textId="21221663" w:rsidR="001D4DE3" w:rsidRDefault="00521145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981B1D" wp14:editId="5103FD87">
                <wp:simplePos x="0" y="0"/>
                <wp:positionH relativeFrom="column">
                  <wp:posOffset>2670175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D8F6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5pt,24pt" to="282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" o:allowincell="f" strokeweight=".25pt"/>
            </w:pict>
          </mc:Fallback>
        </mc:AlternateContent>
      </w:r>
    </w:p>
    <w:sectPr w:rsidR="001D4DE3">
      <w:type w:val="continuous"/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66EF1" w14:textId="77777777" w:rsidR="001D4DE3" w:rsidRDefault="001D4DE3">
      <w:pPr>
        <w:spacing w:line="240" w:lineRule="auto"/>
      </w:pPr>
      <w:r>
        <w:separator/>
      </w:r>
    </w:p>
  </w:endnote>
  <w:endnote w:type="continuationSeparator" w:id="0">
    <w:p w14:paraId="61F60C3E" w14:textId="77777777" w:rsidR="001D4DE3" w:rsidRDefault="001D4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 w14:paraId="270335DB" w14:textId="77777777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14:paraId="7C37F3B9" w14:textId="77777777" w:rsidR="00000000" w:rsidRDefault="001D4DE3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5033" w:type="dxa"/>
          <w:vAlign w:val="bottom"/>
        </w:tcPr>
        <w:p w14:paraId="098DFBD8" w14:textId="77777777" w:rsidR="00000000" w:rsidRDefault="001D4DE3">
          <w:pPr>
            <w:pStyle w:val="Footer"/>
            <w:jc w:val="right"/>
          </w:pPr>
        </w:p>
      </w:tc>
    </w:tr>
  </w:tbl>
  <w:p w14:paraId="4135E8BA" w14:textId="77777777" w:rsidR="00000000" w:rsidRDefault="001D4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 w14:paraId="1A6E1EE5" w14:textId="77777777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14:paraId="1B523252" w14:textId="77777777" w:rsidR="00000000" w:rsidRDefault="001D4DE3">
          <w:pPr>
            <w:pStyle w:val="Footer"/>
          </w:pPr>
        </w:p>
      </w:tc>
      <w:tc>
        <w:tcPr>
          <w:tcW w:w="5033" w:type="dxa"/>
          <w:vAlign w:val="bottom"/>
        </w:tcPr>
        <w:p w14:paraId="3B612FA8" w14:textId="77777777" w:rsidR="00000000" w:rsidRDefault="001D4DE3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0DA3E906" w14:textId="77777777" w:rsidR="00000000" w:rsidRDefault="001D4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9D72C" w14:textId="77777777" w:rsidR="00000000" w:rsidRDefault="001D4DE3">
    <w:pPr>
      <w:pStyle w:val="Footer"/>
    </w:pPr>
  </w:p>
  <w:p w14:paraId="21D0ACAC" w14:textId="77777777" w:rsidR="00000000" w:rsidRDefault="001D4DE3">
    <w:pPr>
      <w:pStyle w:val="Footer"/>
      <w:rPr>
        <w:b w:val="0"/>
        <w:sz w:val="20"/>
      </w:rPr>
    </w:pPr>
    <w:r>
      <w:rPr>
        <w:b w:val="0"/>
        <w:sz w:val="20"/>
      </w:rPr>
      <w:t>03-22771 (E)    030203</w:t>
    </w:r>
  </w:p>
  <w:p w14:paraId="5D7CF55C" w14:textId="77777777" w:rsidR="00000000" w:rsidRDefault="001D4DE3">
    <w:pPr>
      <w:pStyle w:val="Footer"/>
      <w:spacing w:before="120" w:line="200" w:lineRule="exact"/>
      <w:rPr>
        <w:rFonts w:ascii="Barcode 3 of 9 by request" w:hAnsi="Barcode 3 of 9 by request"/>
        <w:i/>
        <w:sz w:val="24"/>
      </w:rPr>
    </w:pPr>
    <w:r>
      <w:rPr>
        <w:rFonts w:ascii="Barcode 3 of 9 by request" w:hAnsi="Barcode 3 of 9 by request"/>
        <w:i/>
        <w:sz w:val="24"/>
      </w:rPr>
      <w:t>*0322771*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9F09" w14:textId="77777777" w:rsidR="001D4DE3" w:rsidRDefault="001D4DE3">
      <w:pPr>
        <w:spacing w:line="240" w:lineRule="auto"/>
      </w:pPr>
      <w:r>
        <w:separator/>
      </w:r>
    </w:p>
  </w:footnote>
  <w:footnote w:type="continuationSeparator" w:id="0">
    <w:p w14:paraId="4F5D079B" w14:textId="77777777" w:rsidR="001D4DE3" w:rsidRDefault="001D4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AA11" w14:textId="4970DBC5" w:rsidR="00000000" w:rsidRDefault="00521145">
    <w:pPr>
      <w:pStyle w:val="Header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7125B7C8" wp14:editId="178E4EC7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0080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047"/>
                          </w:tblGrid>
                          <w:tr w:rsidR="00000000" w14:paraId="5BABA2DC" w14:textId="77777777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16A07786" w14:textId="77777777" w:rsidR="00000000" w:rsidRDefault="001D4DE3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ST/AI/2003/1</w:t>
                                </w:r>
                              </w:p>
                            </w:tc>
                            <w:tc>
                              <w:tcPr>
                                <w:tcW w:w="5047" w:type="dxa"/>
                                <w:vAlign w:val="bottom"/>
                              </w:tcPr>
                              <w:p w14:paraId="25161836" w14:textId="77777777" w:rsidR="00000000" w:rsidRDefault="001D4DE3">
                                <w:pPr>
                                  <w:pStyle w:val="Header"/>
                                </w:pPr>
                              </w:p>
                            </w:tc>
                          </w:tr>
                        </w:tbl>
                        <w:p w14:paraId="6293CA8E" w14:textId="77777777" w:rsidR="00000000" w:rsidRDefault="001D4DE3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5B7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0;width:7in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" o:allowincell="f" filled="f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047"/>
                    </w:tblGrid>
                    <w:tr w:rsidR="00000000" w14:paraId="5BABA2DC" w14:textId="77777777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16A07786" w14:textId="77777777" w:rsidR="00000000" w:rsidRDefault="001D4DE3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ST/AI/2003/1</w:t>
                          </w:r>
                        </w:p>
                      </w:tc>
                      <w:tc>
                        <w:tcPr>
                          <w:tcW w:w="5047" w:type="dxa"/>
                          <w:vAlign w:val="bottom"/>
                        </w:tcPr>
                        <w:p w14:paraId="25161836" w14:textId="77777777" w:rsidR="00000000" w:rsidRDefault="001D4DE3">
                          <w:pPr>
                            <w:pStyle w:val="Header"/>
                          </w:pPr>
                        </w:p>
                      </w:tc>
                    </w:tr>
                  </w:tbl>
                  <w:p w14:paraId="6293CA8E" w14:textId="77777777" w:rsidR="00000000" w:rsidRDefault="001D4D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8675" w14:textId="2836B979" w:rsidR="00000000" w:rsidRDefault="00521145">
    <w:pPr>
      <w:pStyle w:val="Header"/>
    </w:pPr>
    <w:r>
      <mc:AlternateContent>
        <mc:Choice Requires="wps">
          <w:drawing>
            <wp:anchor distT="0" distB="0" distL="114300" distR="114300" simplePos="0" relativeHeight="251657216" behindDoc="0" locked="0" layoutInCell="0" allowOverlap="1" wp14:anchorId="4F085B95" wp14:editId="3EB7B20F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00800" cy="6400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047"/>
                          </w:tblGrid>
                          <w:tr w:rsidR="00000000" w14:paraId="361425F5" w14:textId="77777777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4D09CBE7" w14:textId="77777777" w:rsidR="00000000" w:rsidRDefault="001D4DE3">
                                <w:pPr>
                                  <w:pStyle w:val="Header"/>
                                </w:pPr>
                              </w:p>
                            </w:tc>
                            <w:tc>
                              <w:tcPr>
                                <w:tcW w:w="5047" w:type="dxa"/>
                                <w:vAlign w:val="bottom"/>
                              </w:tcPr>
                              <w:p w14:paraId="0BE04718" w14:textId="77777777" w:rsidR="00000000" w:rsidRDefault="001D4DE3">
                                <w:pPr>
                                  <w:pStyle w:val="Header"/>
                                  <w:spacing w:after="80"/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ST/AI/2003/1</w:t>
                                </w:r>
                              </w:p>
                            </w:tc>
                          </w:tr>
                        </w:tbl>
                        <w:p w14:paraId="3E00F15C" w14:textId="77777777" w:rsidR="00000000" w:rsidRDefault="001D4DE3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85B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75pt;margin-top:0;width:7in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" o:allowincell="f" filled="f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047"/>
                    </w:tblGrid>
                    <w:tr w:rsidR="00000000" w14:paraId="361425F5" w14:textId="77777777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4D09CBE7" w14:textId="77777777" w:rsidR="00000000" w:rsidRDefault="001D4DE3">
                          <w:pPr>
                            <w:pStyle w:val="Header"/>
                          </w:pPr>
                        </w:p>
                      </w:tc>
                      <w:tc>
                        <w:tcPr>
                          <w:tcW w:w="5047" w:type="dxa"/>
                          <w:vAlign w:val="bottom"/>
                        </w:tcPr>
                        <w:p w14:paraId="0BE04718" w14:textId="77777777" w:rsidR="00000000" w:rsidRDefault="001D4DE3">
                          <w:pPr>
                            <w:pStyle w:val="Header"/>
                            <w:spacing w:after="8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ST/AI/2003/1</w:t>
                          </w:r>
                        </w:p>
                      </w:tc>
                    </w:tr>
                  </w:tbl>
                  <w:p w14:paraId="3E00F15C" w14:textId="77777777" w:rsidR="00000000" w:rsidRDefault="001D4DE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000000" w14:paraId="4E00D7D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24FF28C" w14:textId="77777777" w:rsidR="00000000" w:rsidRDefault="001D4DE3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018847A" w14:textId="77777777" w:rsidR="00000000" w:rsidRDefault="001D4DE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</w:t>
          </w:r>
          <w:r>
            <w:rPr>
              <w:b w:val="0"/>
              <w:spacing w:val="2"/>
              <w:w w:val="96"/>
            </w:rPr>
            <w:t xml:space="preserve"> Nations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79F2F30" w14:textId="77777777" w:rsidR="00000000" w:rsidRDefault="001D4DE3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0E22061" w14:textId="77777777" w:rsidR="00000000" w:rsidRDefault="001D4DE3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/AI/2003/1</w:t>
          </w:r>
        </w:p>
      </w:tc>
    </w:tr>
    <w:tr w:rsidR="00000000" w14:paraId="394B1A0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14:paraId="11655290" w14:textId="2EB7594A" w:rsidR="00000000" w:rsidRDefault="001D4DE3">
          <w:pPr>
            <w:pStyle w:val="Header"/>
            <w:spacing w:before="109"/>
          </w:pPr>
          <w:r>
            <w:t xml:space="preserve"> </w:t>
          </w:r>
          <w:r w:rsidR="00521145">
            <w:drawing>
              <wp:inline distT="0" distB="0" distL="0" distR="0" wp14:anchorId="0EAE3A93" wp14:editId="76C640F8">
                <wp:extent cx="707390" cy="5988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1D10A9" w14:textId="77777777" w:rsidR="00000000" w:rsidRDefault="001D4DE3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14:paraId="311525FF" w14:textId="77777777" w:rsidR="00000000" w:rsidRDefault="001D4DE3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14:paraId="135F7232" w14:textId="77777777" w:rsidR="00000000" w:rsidRDefault="001D4DE3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14:paraId="4FAC9160" w14:textId="77777777" w:rsidR="00000000" w:rsidRDefault="001D4DE3">
          <w:pPr>
            <w:spacing w:before="240"/>
          </w:pPr>
        </w:p>
        <w:p w14:paraId="2A51E5F8" w14:textId="77777777" w:rsidR="00000000" w:rsidRDefault="001D4DE3">
          <w:r>
            <w:t>27 January 2003</w:t>
          </w:r>
        </w:p>
        <w:p w14:paraId="22F0299F" w14:textId="77777777" w:rsidR="00000000" w:rsidRDefault="001D4DE3"/>
        <w:p w14:paraId="72797A06" w14:textId="77777777" w:rsidR="00000000" w:rsidRDefault="001D4DE3"/>
      </w:tc>
    </w:tr>
  </w:tbl>
  <w:p w14:paraId="1132ADCE" w14:textId="77777777" w:rsidR="00000000" w:rsidRDefault="001D4DE3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defaultTabStop w:val="47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reationDt" w:val="31/01/2003 9:18: AM"/>
    <w:docVar w:name="DocCategory" w:val="Doc"/>
    <w:docVar w:name="DocType" w:val="Final"/>
    <w:docVar w:name="JobNo" w:val="0322771E"/>
    <w:docVar w:name="OandT" w:val="mtm   e"/>
    <w:docVar w:name="Symbol1" w:val="ST/AI/2003/1"/>
    <w:docVar w:name="Symbol2" w:val="-"/>
  </w:docVars>
  <w:rsids>
    <w:rsidRoot w:val="00521145"/>
    <w:rsid w:val="001D4DE3"/>
    <w:rsid w:val="00521145"/>
    <w:rsid w:val="00A4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8C28E"/>
  <w15:chartTrackingRefBased/>
  <w15:docId w15:val="{42689D34-8C80-473D-ADC0-E40D7AB6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pPr>
      <w:keepNext/>
      <w:keepLine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Pr>
      <w:sz w:val="6"/>
    </w:rPr>
  </w:style>
  <w:style w:type="character" w:styleId="FootnoteReference">
    <w:name w:val="footnote reference"/>
    <w:basedOn w:val="DefaultParagraphFont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  <w:lang w:eastAsia="en-US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  <w:lang w:eastAsia="en-US"/>
    </w:rPr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AE"/>
    <w:rPr>
      <w:rFonts w:ascii="Segoe UI" w:hAnsi="Segoe UI" w:cs="Segoe UI"/>
      <w:spacing w:val="4"/>
      <w:w w:val="103"/>
      <w:kern w:val="14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08%20SECRETARY-GENERAL'S%20BULLETINS\2009\SGB%20%202009-%20%204%20%20%20%20%20%20%5bProcedures%20for%20the%20promulgation%20of%20administrative%20issuances%5d.doc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file:///C:\Users\veronica.hoyos\09%20ADMINISTRATIVE%20INSTRUCTIONS\2000\AI%20%202000-%20%201%20%20%20%20%20%20%20%5bRecruitment%20and%20placement%20in%20language%20posts%5d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file:///C:\Users\veronica.hoyos\2000\AI%20%202000-%20%201%20%20%20%20%20%20%20%5bRecruitment%20and%20placement%20in%20language%20posts%5d.doc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1554</CharactersWithSpaces>
  <SharedDoc>false</SharedDoc>
  <HLinks>
    <vt:vector size="24" baseType="variant">
      <vt:variant>
        <vt:i4>7536679</vt:i4>
      </vt:variant>
      <vt:variant>
        <vt:i4>6</vt:i4>
      </vt:variant>
      <vt:variant>
        <vt:i4>0</vt:i4>
      </vt:variant>
      <vt:variant>
        <vt:i4>5</vt:i4>
      </vt:variant>
      <vt:variant>
        <vt:lpwstr>..\2000\AI  2000-  1       [Recruitment and placement in language posts].doc</vt:lpwstr>
      </vt:variant>
      <vt:variant>
        <vt:lpwstr/>
      </vt:variant>
      <vt:variant>
        <vt:i4>4587532</vt:i4>
      </vt:variant>
      <vt:variant>
        <vt:i4>3</vt:i4>
      </vt:variant>
      <vt:variant>
        <vt:i4>0</vt:i4>
      </vt:variant>
      <vt:variant>
        <vt:i4>5</vt:i4>
      </vt:variant>
      <vt:variant>
        <vt:lpwstr>..\..\08 SECRETARY-GENERAL'S BULLETINS\2009\SGB  2009-  4      [Procedures for the promulgation of administrative issuances].doc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..\09 ADMINISTRATIVE INSTRUCTIONS\2000\AI  2000-  1       [Recruitment and placement in language posts].doc</vt:lpwstr>
      </vt:variant>
      <vt:variant>
        <vt:lpwstr/>
      </vt:variant>
      <vt:variant>
        <vt:i4>4522087</vt:i4>
      </vt:variant>
      <vt:variant>
        <vt:i4>2585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DGAACS User</dc:creator>
  <cp:keywords/>
  <dc:description/>
  <cp:lastModifiedBy>Veronica Hoyos Farfan</cp:lastModifiedBy>
  <cp:revision>3</cp:revision>
  <cp:lastPrinted>2003-02-03T15:37:00Z</cp:lastPrinted>
  <dcterms:created xsi:type="dcterms:W3CDTF">2020-07-28T14:14:00Z</dcterms:created>
  <dcterms:modified xsi:type="dcterms:W3CDTF">2020-07-28T22:09:00Z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0322771</vt:lpwstr>
  </property>
  <property fmtid="{D5CDD505-2E9C-101B-9397-08002B2CF9AE}" pid="3" name="Symbol1">
    <vt:lpwstr>ST/AI/2003/1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 Final</vt:lpwstr>
  </property>
  <property fmtid="{D5CDD505-2E9C-101B-9397-08002B2CF9AE}" pid="8" name="Operator">
    <vt:lpwstr>ls (F)</vt:lpwstr>
  </property>
</Properties>
</file>