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402" w:rsidRPr="000A3EE9" w:rsidRDefault="00DF1402" w:rsidP="00DF1402">
      <w:pPr>
        <w:spacing w:line="240" w:lineRule="auto"/>
        <w:rPr>
          <w:sz w:val="2"/>
        </w:rPr>
        <w:sectPr w:rsidR="00DF1402" w:rsidRPr="000A3EE9" w:rsidSect="007641F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562" w:right="1200" w:bottom="2232" w:left="1200" w:header="576" w:footer="1030" w:gutter="0"/>
          <w:cols w:space="720"/>
          <w:titlePg/>
          <w:docGrid w:linePitch="360"/>
        </w:sectPr>
      </w:pPr>
    </w:p>
    <w:p w:rsidR="008624E5" w:rsidRDefault="008624E5" w:rsidP="008624E5">
      <w:pPr>
        <w:pStyle w:val="HCh"/>
        <w:ind w:left="1267" w:right="1260" w:hanging="1267"/>
      </w:pPr>
      <w:r>
        <w:tab/>
      </w:r>
      <w:r>
        <w:tab/>
        <w:t>Secretary-General</w:t>
      </w:r>
      <w:r w:rsidR="007641F7">
        <w:t>’</w:t>
      </w:r>
      <w:r>
        <w:t xml:space="preserve">s bulletin </w:t>
      </w:r>
    </w:p>
    <w:p w:rsidR="008624E5" w:rsidRPr="008624E5" w:rsidRDefault="008624E5" w:rsidP="008624E5">
      <w:pPr>
        <w:pStyle w:val="SingleTxt"/>
        <w:spacing w:after="0" w:line="120" w:lineRule="exact"/>
        <w:rPr>
          <w:sz w:val="10"/>
        </w:rPr>
      </w:pPr>
    </w:p>
    <w:p w:rsidR="008624E5" w:rsidRPr="008624E5" w:rsidRDefault="008624E5" w:rsidP="008624E5">
      <w:pPr>
        <w:pStyle w:val="SingleTxt"/>
        <w:spacing w:after="0" w:line="120" w:lineRule="exact"/>
        <w:rPr>
          <w:sz w:val="10"/>
        </w:rPr>
      </w:pPr>
    </w:p>
    <w:p w:rsidR="008624E5" w:rsidRDefault="008624E5" w:rsidP="008624E5">
      <w:pPr>
        <w:pStyle w:val="HCh"/>
        <w:ind w:left="1267" w:right="1260" w:hanging="1267"/>
      </w:pPr>
      <w:r>
        <w:tab/>
      </w:r>
      <w:r>
        <w:tab/>
        <w:t xml:space="preserve">Mandatory learning programme: United Nations Human Rights Responsibilities </w:t>
      </w:r>
    </w:p>
    <w:p w:rsidR="008624E5" w:rsidRPr="008624E5" w:rsidRDefault="008624E5" w:rsidP="008624E5">
      <w:pPr>
        <w:pStyle w:val="SingleTxt"/>
        <w:spacing w:after="0" w:line="120" w:lineRule="exact"/>
        <w:rPr>
          <w:sz w:val="10"/>
        </w:rPr>
      </w:pPr>
    </w:p>
    <w:p w:rsidR="008624E5" w:rsidRPr="008624E5" w:rsidRDefault="008624E5" w:rsidP="008624E5">
      <w:pPr>
        <w:pStyle w:val="SingleTxt"/>
        <w:spacing w:after="0" w:line="120" w:lineRule="exact"/>
        <w:rPr>
          <w:sz w:val="10"/>
        </w:rPr>
      </w:pPr>
    </w:p>
    <w:p w:rsidR="008624E5" w:rsidRDefault="008624E5" w:rsidP="008624E5">
      <w:pPr>
        <w:pStyle w:val="SingleTxt"/>
      </w:pPr>
      <w:r>
        <w:tab/>
        <w:t>The Secretary-General, for the purpose of renewing the commitment to uphold the responsibilities assigned to the Organization and its staff members by the Charter of the United Nations, the Security Council and the General Assembly with regard to human rights, promulgates the following:</w:t>
      </w:r>
    </w:p>
    <w:p w:rsidR="008624E5" w:rsidRPr="008624E5" w:rsidRDefault="008624E5" w:rsidP="008624E5">
      <w:pPr>
        <w:pStyle w:val="SingleTxt"/>
        <w:spacing w:after="0" w:line="120" w:lineRule="exact"/>
        <w:rPr>
          <w:sz w:val="10"/>
        </w:rPr>
      </w:pPr>
    </w:p>
    <w:p w:rsidR="008624E5" w:rsidRDefault="008624E5" w:rsidP="00862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1 </w:t>
      </w:r>
    </w:p>
    <w:p w:rsidR="008624E5" w:rsidRDefault="008624E5" w:rsidP="00862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Purpose </w:t>
      </w:r>
    </w:p>
    <w:p w:rsidR="008624E5" w:rsidRPr="008624E5" w:rsidRDefault="008624E5" w:rsidP="008624E5">
      <w:pPr>
        <w:pStyle w:val="SingleTxt"/>
        <w:spacing w:after="0" w:line="120" w:lineRule="exact"/>
        <w:rPr>
          <w:sz w:val="10"/>
          <w:lang w:val="en-US"/>
        </w:rPr>
      </w:pPr>
    </w:p>
    <w:p w:rsidR="008624E5" w:rsidRDefault="008624E5" w:rsidP="008624E5">
      <w:pPr>
        <w:pStyle w:val="SingleTxt"/>
      </w:pPr>
      <w:r>
        <w:tab/>
        <w:t xml:space="preserve">The purpose of the present bulletin is to announce the introduction of the course entitled </w:t>
      </w:r>
      <w:r w:rsidR="007641F7">
        <w:t>“</w:t>
      </w:r>
      <w:r>
        <w:t>United Nations Human Rights Responsibilities</w:t>
      </w:r>
      <w:r w:rsidR="007641F7">
        <w:t>”</w:t>
      </w:r>
      <w:r>
        <w:t>, a system-wide, self-administered, online learning programme.</w:t>
      </w:r>
      <w:bookmarkStart w:id="0" w:name="_GoBack"/>
      <w:bookmarkEnd w:id="0"/>
    </w:p>
    <w:p w:rsidR="008624E5" w:rsidRPr="008624E5" w:rsidRDefault="008624E5" w:rsidP="008624E5">
      <w:pPr>
        <w:pStyle w:val="SingleTxt"/>
        <w:spacing w:after="0" w:line="120" w:lineRule="exact"/>
        <w:rPr>
          <w:sz w:val="10"/>
        </w:rPr>
      </w:pPr>
    </w:p>
    <w:p w:rsidR="008624E5" w:rsidRDefault="008624E5" w:rsidP="00862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2</w:t>
      </w:r>
    </w:p>
    <w:p w:rsidR="008624E5" w:rsidRDefault="008624E5" w:rsidP="008624E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Scope</w:t>
      </w:r>
    </w:p>
    <w:p w:rsidR="008624E5" w:rsidRPr="008624E5" w:rsidRDefault="008624E5" w:rsidP="008624E5">
      <w:pPr>
        <w:pStyle w:val="SingleTxt"/>
        <w:spacing w:after="0" w:line="120" w:lineRule="exact"/>
        <w:rPr>
          <w:sz w:val="10"/>
          <w:lang w:val="en-US"/>
        </w:rPr>
      </w:pPr>
    </w:p>
    <w:p w:rsidR="008624E5" w:rsidRDefault="008624E5" w:rsidP="008624E5">
      <w:pPr>
        <w:pStyle w:val="SingleTxt"/>
      </w:pPr>
      <w:r>
        <w:tab/>
        <w:t>The present policy applies to all Secretariat staff members, regardless of the type and duration of their appointment with the Organization.</w:t>
      </w:r>
    </w:p>
    <w:p w:rsidR="007641F7" w:rsidRPr="007641F7" w:rsidRDefault="007641F7" w:rsidP="007641F7">
      <w:pPr>
        <w:pStyle w:val="SingleTxt"/>
        <w:spacing w:after="0" w:line="120" w:lineRule="exact"/>
        <w:rPr>
          <w:sz w:val="10"/>
        </w:rPr>
      </w:pPr>
    </w:p>
    <w:p w:rsidR="008624E5" w:rsidRDefault="008624E5" w:rsidP="00764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3 </w:t>
      </w:r>
    </w:p>
    <w:p w:rsidR="008624E5" w:rsidRDefault="008624E5" w:rsidP="00764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Learning</w:t>
      </w:r>
      <w:r w:rsidRPr="00002C29">
        <w:rPr>
          <w:lang w:val="en-GB"/>
        </w:rPr>
        <w:t xml:space="preserve"> programme</w:t>
      </w:r>
    </w:p>
    <w:p w:rsidR="007641F7" w:rsidRPr="007641F7" w:rsidRDefault="007641F7" w:rsidP="007641F7">
      <w:pPr>
        <w:pStyle w:val="SingleTxt"/>
        <w:spacing w:after="0" w:line="120" w:lineRule="exact"/>
        <w:rPr>
          <w:sz w:val="10"/>
          <w:lang w:val="en-US"/>
        </w:rPr>
      </w:pPr>
    </w:p>
    <w:p w:rsidR="008624E5" w:rsidRDefault="007641F7" w:rsidP="008624E5">
      <w:pPr>
        <w:pStyle w:val="SingleTxt"/>
      </w:pPr>
      <w:r>
        <w:t>3</w:t>
      </w:r>
      <w:r w:rsidR="008624E5">
        <w:t>.1</w:t>
      </w:r>
      <w:r w:rsidR="008624E5">
        <w:tab/>
        <w:t>The learning programme is designed to increase the capacity of United Nations staff to uphold their human rights responsibilities in their daily work and to take appropriate action for the protection of human rights within their functions in accordance with the Charter of the United Nations and the Universal Declaration of Human Rights.</w:t>
      </w:r>
    </w:p>
    <w:p w:rsidR="008624E5" w:rsidRDefault="007641F7" w:rsidP="008624E5">
      <w:pPr>
        <w:pStyle w:val="SingleTxt"/>
      </w:pPr>
      <w:r>
        <w:t>3</w:t>
      </w:r>
      <w:r w:rsidR="008624E5">
        <w:t>.2</w:t>
      </w:r>
      <w:r w:rsidR="008624E5">
        <w:tab/>
        <w:t>The learning programme consists of seven modules:</w:t>
      </w:r>
    </w:p>
    <w:p w:rsidR="008624E5" w:rsidRDefault="00DA3C4F" w:rsidP="007641F7">
      <w:pPr>
        <w:pStyle w:val="SingleTxt"/>
        <w:spacing w:after="0"/>
      </w:pPr>
      <w:r>
        <w:tab/>
      </w:r>
      <w:r w:rsidR="008624E5">
        <w:t>Module 1: Course introduction and overview</w:t>
      </w:r>
    </w:p>
    <w:p w:rsidR="008624E5" w:rsidRDefault="00DA3C4F" w:rsidP="007641F7">
      <w:pPr>
        <w:pStyle w:val="SingleTxt"/>
        <w:spacing w:after="0"/>
      </w:pPr>
      <w:r>
        <w:tab/>
      </w:r>
      <w:r w:rsidR="008624E5">
        <w:t>Module 2: Learning from the past: human rights up front</w:t>
      </w:r>
    </w:p>
    <w:p w:rsidR="008624E5" w:rsidRDefault="00DA3C4F" w:rsidP="007641F7">
      <w:pPr>
        <w:pStyle w:val="SingleTxt"/>
        <w:spacing w:after="0"/>
      </w:pPr>
      <w:r>
        <w:tab/>
      </w:r>
      <w:r w:rsidR="008624E5">
        <w:t>Module 3: What are human rights and where do they come from?</w:t>
      </w:r>
    </w:p>
    <w:p w:rsidR="008624E5" w:rsidRDefault="00DA3C4F" w:rsidP="007641F7">
      <w:pPr>
        <w:pStyle w:val="SingleTxt"/>
        <w:spacing w:after="0"/>
      </w:pPr>
      <w:r>
        <w:tab/>
      </w:r>
      <w:r w:rsidR="008624E5">
        <w:t>Module 4: United Nations bodies and mechanisms for human rights protection</w:t>
      </w:r>
    </w:p>
    <w:p w:rsidR="008624E5" w:rsidRDefault="00DA3C4F" w:rsidP="007641F7">
      <w:pPr>
        <w:pStyle w:val="SingleTxt"/>
        <w:spacing w:after="0"/>
      </w:pPr>
      <w:r>
        <w:tab/>
      </w:r>
      <w:r w:rsidR="008624E5">
        <w:t>Module 5: Human rights responsibilities of United Nations staff</w:t>
      </w:r>
    </w:p>
    <w:p w:rsidR="008624E5" w:rsidRDefault="00DA3C4F" w:rsidP="007641F7">
      <w:pPr>
        <w:pStyle w:val="SingleTxt"/>
        <w:spacing w:after="0"/>
      </w:pPr>
      <w:r>
        <w:tab/>
      </w:r>
      <w:r w:rsidR="008624E5">
        <w:t>Module 6: Human rights violations as early warning signs</w:t>
      </w:r>
    </w:p>
    <w:p w:rsidR="008624E5" w:rsidRDefault="00DA3C4F" w:rsidP="008624E5">
      <w:pPr>
        <w:pStyle w:val="SingleTxt"/>
      </w:pPr>
      <w:r>
        <w:tab/>
      </w:r>
      <w:r w:rsidR="008624E5">
        <w:t>Module 7: Taking action for human rights</w:t>
      </w:r>
    </w:p>
    <w:p w:rsidR="008624E5" w:rsidRDefault="007641F7" w:rsidP="008624E5">
      <w:pPr>
        <w:pStyle w:val="SingleTxt"/>
      </w:pPr>
      <w:r>
        <w:lastRenderedPageBreak/>
        <w:t>3</w:t>
      </w:r>
      <w:r w:rsidR="008624E5">
        <w:t>.3</w:t>
      </w:r>
      <w:r w:rsidR="008624E5">
        <w:tab/>
        <w:t xml:space="preserve">Two versions of the course are available: </w:t>
      </w:r>
    </w:p>
    <w:p w:rsidR="008624E5" w:rsidRDefault="007641F7" w:rsidP="008624E5">
      <w:pPr>
        <w:pStyle w:val="SingleTxt"/>
      </w:pPr>
      <w:r>
        <w:tab/>
      </w:r>
      <w:r w:rsidR="008624E5">
        <w:t>(a)</w:t>
      </w:r>
      <w:r w:rsidR="008624E5">
        <w:tab/>
        <w:t>The full version (modules 1 through 7) is mandatory for staff in the following</w:t>
      </w:r>
      <w:r w:rsidR="00DA3C4F">
        <w:t xml:space="preserve"> job networks: Economic, Social</w:t>
      </w:r>
      <w:r w:rsidR="008624E5">
        <w:t xml:space="preserve"> and Development Network (DEVNET); Political, Peace and Humanitarian Network</w:t>
      </w:r>
      <w:r>
        <w:t xml:space="preserve"> </w:t>
      </w:r>
      <w:r w:rsidR="008624E5">
        <w:t xml:space="preserve">(POLNET); Legal Network (LEGALNET); and Public Information and Conference Management Network (INFONET). </w:t>
      </w:r>
    </w:p>
    <w:p w:rsidR="008624E5" w:rsidRDefault="007641F7" w:rsidP="008624E5">
      <w:pPr>
        <w:pStyle w:val="SingleTxt"/>
      </w:pPr>
      <w:r>
        <w:tab/>
      </w:r>
      <w:r w:rsidR="008624E5">
        <w:t>(b)</w:t>
      </w:r>
      <w:r w:rsidR="008624E5">
        <w:tab/>
        <w:t xml:space="preserve">The abridged version (modules 1, 2, 3, 5 and 7) is mandatory for staff in the following job networks: Information and Telecommunication Technology Network (ITECNET); Logistics, Transportation and Supply Chain Network (LOGNET); Management and Administration Network (MAGNET); Safety and Security Network (SAFETYNET); and Science Network (SCINET). </w:t>
      </w:r>
    </w:p>
    <w:p w:rsidR="008624E5" w:rsidRDefault="007641F7" w:rsidP="008624E5">
      <w:pPr>
        <w:pStyle w:val="SingleTxt"/>
      </w:pPr>
      <w:r>
        <w:t>3</w:t>
      </w:r>
      <w:r w:rsidR="008624E5">
        <w:t>.4</w:t>
      </w:r>
      <w:r w:rsidR="008624E5">
        <w:tab/>
        <w:t xml:space="preserve">The learning programme is available in the Learning Management System in Inspira. Staff may access the course by searching for </w:t>
      </w:r>
      <w:r>
        <w:t>“</w:t>
      </w:r>
      <w:r w:rsidR="008624E5">
        <w:t>human rights responsibilities</w:t>
      </w:r>
      <w:r>
        <w:t>”</w:t>
      </w:r>
      <w:r w:rsidR="008624E5">
        <w:t xml:space="preserve"> on their Inspira</w:t>
      </w:r>
      <w:r>
        <w:t xml:space="preserve"> “</w:t>
      </w:r>
      <w:r w:rsidR="008624E5">
        <w:t>My Learning</w:t>
      </w:r>
      <w:r>
        <w:t>”</w:t>
      </w:r>
      <w:r w:rsidR="008624E5">
        <w:t xml:space="preserve"> page and selecting the relevant course according to their current job network affiliation.</w:t>
      </w:r>
    </w:p>
    <w:p w:rsidR="007641F7" w:rsidRPr="007641F7" w:rsidRDefault="007641F7" w:rsidP="007641F7">
      <w:pPr>
        <w:pStyle w:val="SingleTxt"/>
        <w:spacing w:after="0" w:line="120" w:lineRule="exact"/>
        <w:rPr>
          <w:sz w:val="10"/>
        </w:rPr>
      </w:pPr>
    </w:p>
    <w:p w:rsidR="008624E5" w:rsidRDefault="008624E5" w:rsidP="00764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4</w:t>
      </w:r>
    </w:p>
    <w:p w:rsidR="008624E5" w:rsidRDefault="008624E5" w:rsidP="00764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Implementation</w:t>
      </w:r>
    </w:p>
    <w:p w:rsidR="007641F7" w:rsidRPr="007641F7" w:rsidRDefault="007641F7" w:rsidP="007641F7">
      <w:pPr>
        <w:pStyle w:val="SingleTxt"/>
        <w:spacing w:after="0" w:line="120" w:lineRule="exact"/>
        <w:rPr>
          <w:sz w:val="10"/>
          <w:lang w:val="en-US"/>
        </w:rPr>
      </w:pPr>
    </w:p>
    <w:p w:rsidR="008624E5" w:rsidRDefault="007641F7" w:rsidP="008624E5">
      <w:pPr>
        <w:pStyle w:val="SingleTxt"/>
      </w:pPr>
      <w:r>
        <w:t>4.1</w:t>
      </w:r>
      <w:r>
        <w:tab/>
      </w:r>
      <w:r w:rsidR="008624E5">
        <w:t xml:space="preserve">All staff at all levels and in all duty stations are expected to complete the learning programme. Currently serving staff are expected to complete the programme within six months of issuance of the present bulletin. Newly hired staff members are expected to complete the programme within six months of their entry into service. </w:t>
      </w:r>
    </w:p>
    <w:p w:rsidR="008624E5" w:rsidRDefault="007641F7" w:rsidP="008624E5">
      <w:pPr>
        <w:pStyle w:val="SingleTxt"/>
      </w:pPr>
      <w:r>
        <w:t>4</w:t>
      </w:r>
      <w:r w:rsidR="008624E5">
        <w:t>.2</w:t>
      </w:r>
      <w:r w:rsidR="008624E5">
        <w:tab/>
        <w:t>Completion of the learning programme will be tracked and stored in the Learning Management System in Inspira.</w:t>
      </w:r>
    </w:p>
    <w:p w:rsidR="008624E5" w:rsidRDefault="007641F7" w:rsidP="008624E5">
      <w:pPr>
        <w:pStyle w:val="SingleTxt"/>
      </w:pPr>
      <w:r>
        <w:t>4</w:t>
      </w:r>
      <w:r w:rsidR="008624E5">
        <w:t>.3</w:t>
      </w:r>
      <w:r w:rsidR="008624E5">
        <w:tab/>
        <w:t>Heads of departments and offices are responsible for ensuring the completion of the learning programme by their staff and others for whom they are responsible. The Office of Human Resources Management is responsible for monitoring compliance through the Learning Management System on the status of completion.</w:t>
      </w:r>
    </w:p>
    <w:p w:rsidR="007641F7" w:rsidRPr="007641F7" w:rsidRDefault="007641F7" w:rsidP="007641F7">
      <w:pPr>
        <w:pStyle w:val="SingleTxt"/>
        <w:spacing w:after="0" w:line="120" w:lineRule="exact"/>
        <w:rPr>
          <w:sz w:val="10"/>
        </w:rPr>
      </w:pPr>
    </w:p>
    <w:p w:rsidR="008624E5" w:rsidRDefault="008624E5" w:rsidP="00764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Section 5 </w:t>
      </w:r>
    </w:p>
    <w:p w:rsidR="008624E5" w:rsidRDefault="008624E5" w:rsidP="007641F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Final provisions</w:t>
      </w:r>
    </w:p>
    <w:p w:rsidR="007641F7" w:rsidRPr="007641F7" w:rsidRDefault="007641F7" w:rsidP="007641F7">
      <w:pPr>
        <w:pStyle w:val="SingleTxt"/>
        <w:spacing w:after="0" w:line="120" w:lineRule="exact"/>
        <w:rPr>
          <w:sz w:val="10"/>
          <w:lang w:val="en-US"/>
        </w:rPr>
      </w:pPr>
    </w:p>
    <w:p w:rsidR="008624E5" w:rsidRDefault="008624E5" w:rsidP="008624E5">
      <w:pPr>
        <w:pStyle w:val="SingleTxt"/>
      </w:pPr>
      <w:r>
        <w:tab/>
        <w:t>The present bulletin shall enter into force on the date of its issuance.</w:t>
      </w:r>
    </w:p>
    <w:p w:rsidR="007641F7" w:rsidRPr="007641F7" w:rsidRDefault="007641F7" w:rsidP="007641F7">
      <w:pPr>
        <w:pStyle w:val="SingleTxt"/>
        <w:spacing w:after="0" w:line="120" w:lineRule="exact"/>
        <w:rPr>
          <w:sz w:val="10"/>
        </w:rPr>
      </w:pPr>
    </w:p>
    <w:p w:rsidR="007641F7" w:rsidRPr="007641F7" w:rsidRDefault="007641F7" w:rsidP="007641F7">
      <w:pPr>
        <w:pStyle w:val="SingleTxt"/>
        <w:spacing w:after="0" w:line="120" w:lineRule="exact"/>
        <w:rPr>
          <w:sz w:val="10"/>
        </w:rPr>
      </w:pPr>
    </w:p>
    <w:p w:rsidR="008624E5" w:rsidRDefault="008624E5" w:rsidP="007641F7">
      <w:pPr>
        <w:pStyle w:val="SingleTxt"/>
        <w:spacing w:after="0"/>
        <w:jc w:val="right"/>
      </w:pPr>
      <w:r>
        <w:t>(</w:t>
      </w:r>
      <w:r w:rsidRPr="007641F7">
        <w:rPr>
          <w:i/>
        </w:rPr>
        <w:t>Signed</w:t>
      </w:r>
      <w:r>
        <w:t xml:space="preserve">) </w:t>
      </w:r>
      <w:r w:rsidRPr="007641F7">
        <w:rPr>
          <w:b/>
        </w:rPr>
        <w:t>BAN</w:t>
      </w:r>
      <w:r>
        <w:t xml:space="preserve"> Ki-moon</w:t>
      </w:r>
    </w:p>
    <w:p w:rsidR="008624E5" w:rsidRDefault="008624E5" w:rsidP="007641F7">
      <w:pPr>
        <w:pStyle w:val="SingleTxt"/>
        <w:jc w:val="right"/>
      </w:pPr>
      <w:r>
        <w:t>Secretary-General</w:t>
      </w:r>
    </w:p>
    <w:p w:rsidR="007641F7" w:rsidRDefault="007641F7" w:rsidP="007641F7">
      <w:pPr>
        <w:pStyle w:val="SingleTxt"/>
      </w:pPr>
      <w:r>
        <w:rPr>
          <w:noProof/>
          <w:w w:val="100"/>
          <w:lang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4D1FB"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641F7" w:rsidSect="007641F7">
      <w:endnotePr>
        <w:numFmt w:val="decimal"/>
      </w:endnotePr>
      <w:type w:val="continuous"/>
      <w:pgSz w:w="12240" w:h="15840"/>
      <w:pgMar w:top="1562" w:right="1200" w:bottom="2232" w:left="1200"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402" w:rsidRDefault="00DF1402" w:rsidP="00DF1402">
      <w:pPr>
        <w:spacing w:line="240" w:lineRule="auto"/>
      </w:pPr>
      <w:r>
        <w:separator/>
      </w:r>
    </w:p>
  </w:endnote>
  <w:endnote w:type="continuationSeparator" w:id="0">
    <w:p w:rsidR="00DF1402" w:rsidRDefault="00DF1402" w:rsidP="00DF1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DF1402" w:rsidTr="00DF1402">
      <w:tc>
        <w:tcPr>
          <w:tcW w:w="5028" w:type="dxa"/>
          <w:shd w:val="clear" w:color="auto" w:fill="auto"/>
        </w:tcPr>
        <w:p w:rsidR="00DF1402" w:rsidRPr="00DF1402" w:rsidRDefault="00DF1402" w:rsidP="00DF1402">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2829">
            <w:rPr>
              <w:b w:val="0"/>
              <w:w w:val="103"/>
              <w:sz w:val="14"/>
            </w:rPr>
            <w:t>16-19533</w:t>
          </w:r>
          <w:r>
            <w:rPr>
              <w:b w:val="0"/>
              <w:w w:val="103"/>
              <w:sz w:val="14"/>
            </w:rPr>
            <w:fldChar w:fldCharType="end"/>
          </w:r>
        </w:p>
      </w:tc>
      <w:tc>
        <w:tcPr>
          <w:tcW w:w="5028" w:type="dxa"/>
          <w:shd w:val="clear" w:color="auto" w:fill="auto"/>
        </w:tcPr>
        <w:p w:rsidR="00DF1402" w:rsidRPr="00DF1402" w:rsidRDefault="00DF1402" w:rsidP="00DF1402">
          <w:pPr>
            <w:pStyle w:val="Footer"/>
            <w:rPr>
              <w:w w:val="103"/>
            </w:rPr>
          </w:pPr>
          <w:r>
            <w:rPr>
              <w:w w:val="103"/>
            </w:rPr>
            <w:fldChar w:fldCharType="begin"/>
          </w:r>
          <w:r>
            <w:rPr>
              <w:w w:val="103"/>
            </w:rPr>
            <w:instrText xml:space="preserve"> PAGE  \* Arabic  \* MERGEFORMAT </w:instrText>
          </w:r>
          <w:r>
            <w:rPr>
              <w:w w:val="103"/>
            </w:rPr>
            <w:fldChar w:fldCharType="separate"/>
          </w:r>
          <w:r w:rsidR="007A1D6C">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A1D6C">
            <w:rPr>
              <w:w w:val="103"/>
            </w:rPr>
            <w:t>2</w:t>
          </w:r>
          <w:r>
            <w:rPr>
              <w:w w:val="103"/>
            </w:rPr>
            <w:fldChar w:fldCharType="end"/>
          </w:r>
        </w:p>
      </w:tc>
    </w:tr>
  </w:tbl>
  <w:p w:rsidR="00DF1402" w:rsidRPr="00DF1402" w:rsidRDefault="00DF1402" w:rsidP="00DF1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DF1402" w:rsidTr="00DF1402">
      <w:tc>
        <w:tcPr>
          <w:tcW w:w="5028" w:type="dxa"/>
          <w:shd w:val="clear" w:color="auto" w:fill="auto"/>
        </w:tcPr>
        <w:p w:rsidR="00DF1402" w:rsidRPr="00DF1402" w:rsidRDefault="00DF1402" w:rsidP="00DF1402">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05238">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2829">
            <w:rPr>
              <w:w w:val="103"/>
            </w:rPr>
            <w:t>2</w:t>
          </w:r>
          <w:r>
            <w:rPr>
              <w:w w:val="103"/>
            </w:rPr>
            <w:fldChar w:fldCharType="end"/>
          </w:r>
        </w:p>
      </w:tc>
      <w:tc>
        <w:tcPr>
          <w:tcW w:w="5028" w:type="dxa"/>
          <w:shd w:val="clear" w:color="auto" w:fill="auto"/>
        </w:tcPr>
        <w:p w:rsidR="00DF1402" w:rsidRPr="00DF1402" w:rsidRDefault="00DF1402" w:rsidP="00DF1402">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2829">
            <w:rPr>
              <w:b w:val="0"/>
              <w:w w:val="103"/>
              <w:sz w:val="14"/>
            </w:rPr>
            <w:t>16-19533</w:t>
          </w:r>
          <w:r>
            <w:rPr>
              <w:b w:val="0"/>
              <w:w w:val="103"/>
              <w:sz w:val="14"/>
            </w:rPr>
            <w:fldChar w:fldCharType="end"/>
          </w:r>
        </w:p>
      </w:tc>
    </w:tr>
  </w:tbl>
  <w:p w:rsidR="00DF1402" w:rsidRPr="00DF1402" w:rsidRDefault="00DF1402" w:rsidP="00DF1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DF1402" w:rsidTr="00DF1402">
      <w:tc>
        <w:tcPr>
          <w:tcW w:w="3801" w:type="dxa"/>
        </w:tcPr>
        <w:p w:rsidR="00DF1402" w:rsidRDefault="00DF1402" w:rsidP="00DA3C4F">
          <w:pPr>
            <w:pStyle w:val="ReleaseDate"/>
          </w:pPr>
          <w:r>
            <w:rPr>
              <w:noProof/>
              <w:lang w:eastAsia="en-GB"/>
            </w:rPr>
            <w:drawing>
              <wp:anchor distT="0" distB="0" distL="114300" distR="114300" simplePos="0" relativeHeight="251658240" behindDoc="0" locked="0" layoutInCell="1" allowOverlap="1" wp14:anchorId="54B8A2B4" wp14:editId="4A46B206">
                <wp:simplePos x="0" y="0"/>
                <wp:positionH relativeFrom="column">
                  <wp:posOffset>5541010</wp:posOffset>
                </wp:positionH>
                <wp:positionV relativeFrom="paragraph">
                  <wp:posOffset>-365760</wp:posOffset>
                </wp:positionV>
                <wp:extent cx="694690" cy="694690"/>
                <wp:effectExtent l="0" t="0" r="0" b="0"/>
                <wp:wrapNone/>
                <wp:docPr id="3" name="Picture 3" descr="http://undocs.org/m2/QRCode2.ashx?DS=ST/SGB/2016/1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12&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16-19533 (E)    1</w:t>
          </w:r>
          <w:r w:rsidR="00DA3C4F">
            <w:t>4</w:t>
          </w:r>
          <w:r>
            <w:t>1116</w:t>
          </w:r>
        </w:p>
        <w:p w:rsidR="00DF1402" w:rsidRPr="00DF1402" w:rsidRDefault="00DF1402" w:rsidP="00DF1402">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*1619533*</w:t>
          </w:r>
        </w:p>
      </w:tc>
      <w:tc>
        <w:tcPr>
          <w:tcW w:w="5028" w:type="dxa"/>
        </w:tcPr>
        <w:p w:rsidR="00DF1402" w:rsidRDefault="00DF1402" w:rsidP="00DF1402">
          <w:pPr>
            <w:pStyle w:val="Footer"/>
            <w:jc w:val="right"/>
            <w:rPr>
              <w:b w:val="0"/>
              <w:sz w:val="20"/>
            </w:rPr>
          </w:pPr>
          <w:r>
            <w:rPr>
              <w:b w:val="0"/>
              <w:sz w:val="20"/>
              <w:lang w:val="en-GB" w:eastAsia="en-GB"/>
            </w:rPr>
            <w:drawing>
              <wp:inline distT="0" distB="0" distL="0" distR="0" wp14:anchorId="152879D5" wp14:editId="4CD6983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F1402" w:rsidRPr="00DF1402" w:rsidRDefault="00DF1402" w:rsidP="00DF1402">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402" w:rsidRDefault="00DF1402" w:rsidP="00DF1402">
      <w:pPr>
        <w:spacing w:line="240" w:lineRule="auto"/>
      </w:pPr>
      <w:r>
        <w:separator/>
      </w:r>
    </w:p>
  </w:footnote>
  <w:footnote w:type="continuationSeparator" w:id="0">
    <w:p w:rsidR="00DF1402" w:rsidRDefault="00DF1402" w:rsidP="00DF14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F1402" w:rsidTr="00DF1402">
      <w:trPr>
        <w:trHeight w:hRule="exact" w:val="864"/>
      </w:trPr>
      <w:tc>
        <w:tcPr>
          <w:tcW w:w="4838" w:type="dxa"/>
          <w:shd w:val="clear" w:color="auto" w:fill="auto"/>
          <w:vAlign w:val="bottom"/>
        </w:tcPr>
        <w:p w:rsidR="00DF1402" w:rsidRPr="00DF1402" w:rsidRDefault="007A1D6C" w:rsidP="00DF1402">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9915" o:spid="_x0000_s14338"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r w:rsidR="00DF1402">
            <w:rPr>
              <w:b/>
            </w:rPr>
            <w:fldChar w:fldCharType="begin"/>
          </w:r>
          <w:r w:rsidR="00DF1402">
            <w:rPr>
              <w:b/>
            </w:rPr>
            <w:instrText xml:space="preserve"> DOCVARIABLE "sss1" \* MERGEFORMAT </w:instrText>
          </w:r>
          <w:r w:rsidR="00DF1402">
            <w:rPr>
              <w:b/>
            </w:rPr>
            <w:fldChar w:fldCharType="separate"/>
          </w:r>
          <w:r w:rsidR="00B42829">
            <w:rPr>
              <w:b/>
            </w:rPr>
            <w:t>ST/SGB/2016/12</w:t>
          </w:r>
          <w:r w:rsidR="00DF1402">
            <w:rPr>
              <w:b/>
            </w:rPr>
            <w:fldChar w:fldCharType="end"/>
          </w:r>
        </w:p>
      </w:tc>
      <w:tc>
        <w:tcPr>
          <w:tcW w:w="5028" w:type="dxa"/>
          <w:shd w:val="clear" w:color="auto" w:fill="auto"/>
          <w:vAlign w:val="bottom"/>
        </w:tcPr>
        <w:p w:rsidR="00DF1402" w:rsidRDefault="00DF1402" w:rsidP="00DF1402">
          <w:pPr>
            <w:pStyle w:val="Header"/>
          </w:pPr>
        </w:p>
      </w:tc>
    </w:tr>
  </w:tbl>
  <w:p w:rsidR="00DF1402" w:rsidRPr="00DF1402" w:rsidRDefault="00DF1402" w:rsidP="00DF1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F1402" w:rsidTr="00DF1402">
      <w:trPr>
        <w:trHeight w:hRule="exact" w:val="864"/>
      </w:trPr>
      <w:tc>
        <w:tcPr>
          <w:tcW w:w="4838" w:type="dxa"/>
          <w:shd w:val="clear" w:color="auto" w:fill="auto"/>
          <w:vAlign w:val="bottom"/>
        </w:tcPr>
        <w:p w:rsidR="00DF1402" w:rsidRDefault="007A1D6C" w:rsidP="00DF1402">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9916" o:spid="_x0000_s14339"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5028" w:type="dxa"/>
          <w:shd w:val="clear" w:color="auto" w:fill="auto"/>
          <w:vAlign w:val="bottom"/>
        </w:tcPr>
        <w:p w:rsidR="00DF1402" w:rsidRPr="00DF1402" w:rsidRDefault="00DF1402" w:rsidP="00DF1402">
          <w:pPr>
            <w:pStyle w:val="Header"/>
            <w:spacing w:after="80"/>
            <w:jc w:val="right"/>
            <w:rPr>
              <w:b/>
            </w:rPr>
          </w:pPr>
          <w:r>
            <w:rPr>
              <w:b/>
            </w:rPr>
            <w:fldChar w:fldCharType="begin"/>
          </w:r>
          <w:r>
            <w:rPr>
              <w:b/>
            </w:rPr>
            <w:instrText xml:space="preserve"> DOCVARIABLE "sss1" \* MERGEFORMAT </w:instrText>
          </w:r>
          <w:r>
            <w:rPr>
              <w:b/>
            </w:rPr>
            <w:fldChar w:fldCharType="separate"/>
          </w:r>
          <w:r w:rsidR="00B42829">
            <w:rPr>
              <w:b/>
            </w:rPr>
            <w:t>ST/SGB/2016/12</w:t>
          </w:r>
          <w:r>
            <w:rPr>
              <w:b/>
            </w:rPr>
            <w:fldChar w:fldCharType="end"/>
          </w:r>
        </w:p>
      </w:tc>
    </w:tr>
  </w:tbl>
  <w:p w:rsidR="00DF1402" w:rsidRPr="00DF1402" w:rsidRDefault="00DF1402" w:rsidP="00DF1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F1402" w:rsidTr="00DF1402">
      <w:trPr>
        <w:trHeight w:hRule="exact" w:val="864"/>
      </w:trPr>
      <w:tc>
        <w:tcPr>
          <w:tcW w:w="1267" w:type="dxa"/>
          <w:tcBorders>
            <w:bottom w:val="single" w:sz="4" w:space="0" w:color="auto"/>
          </w:tcBorders>
          <w:shd w:val="clear" w:color="auto" w:fill="auto"/>
          <w:vAlign w:val="bottom"/>
        </w:tcPr>
        <w:p w:rsidR="00DF1402" w:rsidRDefault="007A1D6C" w:rsidP="00DF1402">
          <w:pPr>
            <w:pStyle w:val="Header"/>
            <w:spacing w:after="12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39914" o:spid="_x0000_s14337"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tc>
      <w:tc>
        <w:tcPr>
          <w:tcW w:w="1872" w:type="dxa"/>
          <w:tcBorders>
            <w:bottom w:val="single" w:sz="4" w:space="0" w:color="auto"/>
          </w:tcBorders>
          <w:shd w:val="clear" w:color="auto" w:fill="auto"/>
          <w:vAlign w:val="bottom"/>
        </w:tcPr>
        <w:p w:rsidR="00DF1402" w:rsidRPr="00DF1402" w:rsidRDefault="00DF1402" w:rsidP="00DF140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DF1402" w:rsidRDefault="00DF1402" w:rsidP="00DF1402">
          <w:pPr>
            <w:pStyle w:val="Header"/>
            <w:spacing w:after="120"/>
          </w:pPr>
        </w:p>
      </w:tc>
      <w:tc>
        <w:tcPr>
          <w:tcW w:w="6523" w:type="dxa"/>
          <w:gridSpan w:val="4"/>
          <w:tcBorders>
            <w:bottom w:val="single" w:sz="4" w:space="0" w:color="auto"/>
          </w:tcBorders>
          <w:shd w:val="clear" w:color="auto" w:fill="auto"/>
          <w:vAlign w:val="bottom"/>
        </w:tcPr>
        <w:p w:rsidR="00DF1402" w:rsidRPr="00DF1402" w:rsidRDefault="00DF1402" w:rsidP="00DF1402">
          <w:pPr>
            <w:spacing w:after="80" w:line="240" w:lineRule="auto"/>
            <w:jc w:val="right"/>
            <w:rPr>
              <w:position w:val="-4"/>
            </w:rPr>
          </w:pPr>
          <w:r>
            <w:rPr>
              <w:position w:val="-4"/>
              <w:sz w:val="40"/>
            </w:rPr>
            <w:t>ST</w:t>
          </w:r>
          <w:r>
            <w:rPr>
              <w:position w:val="-4"/>
            </w:rPr>
            <w:t>/SGB/2016/12</w:t>
          </w:r>
        </w:p>
      </w:tc>
    </w:tr>
    <w:tr w:rsidR="00DF1402" w:rsidRPr="00DF1402" w:rsidTr="007641F7">
      <w:trPr>
        <w:gridAfter w:val="1"/>
        <w:wAfter w:w="28" w:type="dxa"/>
        <w:trHeight w:hRule="exact" w:val="2653"/>
      </w:trPr>
      <w:tc>
        <w:tcPr>
          <w:tcW w:w="1267" w:type="dxa"/>
          <w:tcBorders>
            <w:top w:val="single" w:sz="4" w:space="0" w:color="auto"/>
            <w:bottom w:val="single" w:sz="12" w:space="0" w:color="auto"/>
          </w:tcBorders>
          <w:shd w:val="clear" w:color="auto" w:fill="auto"/>
        </w:tcPr>
        <w:p w:rsidR="00DF1402" w:rsidRPr="00DF1402" w:rsidRDefault="00DF1402" w:rsidP="00DF1402">
          <w:pPr>
            <w:pStyle w:val="Header"/>
            <w:spacing w:before="120"/>
            <w:jc w:val="center"/>
          </w:pPr>
          <w:r>
            <w:t xml:space="preserve"> </w:t>
          </w:r>
          <w:r>
            <w:rPr>
              <w:lang w:val="en-GB" w:eastAsia="en-GB"/>
            </w:rPr>
            <w:drawing>
              <wp:inline distT="0" distB="0" distL="0" distR="0" wp14:anchorId="1E9FC55A" wp14:editId="7262D60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F1402" w:rsidRPr="00DF1402" w:rsidRDefault="00DF1402" w:rsidP="00DF1402">
          <w:pPr>
            <w:pStyle w:val="XLarge"/>
            <w:spacing w:before="109"/>
          </w:pPr>
          <w:r>
            <w:t>Secretariat</w:t>
          </w:r>
        </w:p>
      </w:tc>
      <w:tc>
        <w:tcPr>
          <w:tcW w:w="245" w:type="dxa"/>
          <w:tcBorders>
            <w:top w:val="single" w:sz="4" w:space="0" w:color="auto"/>
            <w:bottom w:val="single" w:sz="12" w:space="0" w:color="auto"/>
          </w:tcBorders>
          <w:shd w:val="clear" w:color="auto" w:fill="auto"/>
        </w:tcPr>
        <w:p w:rsidR="00DF1402" w:rsidRPr="00DF1402" w:rsidRDefault="00DF1402" w:rsidP="00DF1402">
          <w:pPr>
            <w:pStyle w:val="Header"/>
            <w:spacing w:before="109"/>
          </w:pPr>
        </w:p>
      </w:tc>
      <w:tc>
        <w:tcPr>
          <w:tcW w:w="3140" w:type="dxa"/>
          <w:tcBorders>
            <w:top w:val="single" w:sz="4" w:space="0" w:color="auto"/>
            <w:bottom w:val="single" w:sz="12" w:space="0" w:color="auto"/>
          </w:tcBorders>
          <w:shd w:val="clear" w:color="auto" w:fill="auto"/>
        </w:tcPr>
        <w:p w:rsidR="00CA7604" w:rsidRPr="00CA7604" w:rsidRDefault="00CA7604" w:rsidP="00CA7604">
          <w:pPr>
            <w:spacing w:before="240"/>
            <w:rPr>
              <w:rFonts w:eastAsia="Times New Roman"/>
              <w:lang w:eastAsia="en-GB"/>
            </w:rPr>
          </w:pPr>
        </w:p>
        <w:p w:rsidR="00DF1402" w:rsidRDefault="00CA7604" w:rsidP="00CA7604">
          <w:pPr>
            <w:pStyle w:val="Publication"/>
            <w:rPr>
              <w:color w:val="010000"/>
            </w:rPr>
          </w:pPr>
          <w:r>
            <w:rPr>
              <w:rFonts w:eastAsia="Times New Roman"/>
              <w:lang w:eastAsia="en-GB"/>
            </w:rPr>
            <w:t>8</w:t>
          </w:r>
          <w:r w:rsidR="00DF1402">
            <w:rPr>
              <w:color w:val="010000"/>
            </w:rPr>
            <w:t xml:space="preserve"> November 2016</w:t>
          </w:r>
        </w:p>
        <w:p w:rsidR="00DF1402" w:rsidRPr="00DF1402" w:rsidRDefault="00DF1402" w:rsidP="00CA7604">
          <w:pPr>
            <w:pStyle w:val="Original"/>
          </w:pPr>
        </w:p>
      </w:tc>
    </w:tr>
  </w:tbl>
  <w:p w:rsidR="00DF1402" w:rsidRPr="00DF1402" w:rsidRDefault="00DF1402" w:rsidP="00DF140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14340"/>
    <o:shapelayout v:ext="edit">
      <o:idmap v:ext="edit" data="14"/>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9533*"/>
    <w:docVar w:name="CreationDt" w:val="11/11/2016 2:39: PM"/>
    <w:docVar w:name="DocCategory" w:val="Doc"/>
    <w:docVar w:name="DocType" w:val="Final"/>
    <w:docVar w:name="DutyStation" w:val="New York"/>
    <w:docVar w:name="FooterJN" w:val="16-19533"/>
    <w:docVar w:name="jobn" w:val="16-19533 (E)"/>
    <w:docVar w:name="jobnDT" w:val="16-19533 (E)   111116"/>
    <w:docVar w:name="jobnDTDT" w:val="16-19533 (E)   111116   111116"/>
    <w:docVar w:name="JobNo" w:val="1619533E"/>
    <w:docVar w:name="JobNo2" w:val="1636929E"/>
    <w:docVar w:name="LocalDrive" w:val="0"/>
    <w:docVar w:name="OandT" w:val=" "/>
    <w:docVar w:name="sss1" w:val="ST/SGB/2016/12"/>
    <w:docVar w:name="sss2" w:val="-"/>
    <w:docVar w:name="Symbol1" w:val="ST/SGB/2016/12"/>
    <w:docVar w:name="Symbol2" w:val="-"/>
  </w:docVars>
  <w:rsids>
    <w:rsidRoot w:val="00450E86"/>
    <w:rsid w:val="00002C29"/>
    <w:rsid w:val="00026F36"/>
    <w:rsid w:val="000A3EE9"/>
    <w:rsid w:val="00164640"/>
    <w:rsid w:val="001B0B9D"/>
    <w:rsid w:val="00205238"/>
    <w:rsid w:val="00412AE1"/>
    <w:rsid w:val="00450E86"/>
    <w:rsid w:val="005305E3"/>
    <w:rsid w:val="00583974"/>
    <w:rsid w:val="006F4482"/>
    <w:rsid w:val="00721C3F"/>
    <w:rsid w:val="007641F7"/>
    <w:rsid w:val="007977BA"/>
    <w:rsid w:val="007A1D6C"/>
    <w:rsid w:val="008624E5"/>
    <w:rsid w:val="00B42829"/>
    <w:rsid w:val="00CA7604"/>
    <w:rsid w:val="00CB1F56"/>
    <w:rsid w:val="00D66A46"/>
    <w:rsid w:val="00DA3C4F"/>
    <w:rsid w:val="00DF1402"/>
    <w:rsid w:val="00E97E0D"/>
    <w:rsid w:val="00F817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5:docId w15:val="{BFF523DD-EBB2-488F-8DFF-31E1D48C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640"/>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164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164640"/>
    <w:pPr>
      <w:spacing w:line="300" w:lineRule="exact"/>
      <w:ind w:left="0" w:right="0" w:firstLine="0"/>
    </w:pPr>
    <w:rPr>
      <w:spacing w:val="-2"/>
      <w:sz w:val="28"/>
    </w:rPr>
  </w:style>
  <w:style w:type="paragraph" w:customStyle="1" w:styleId="HM">
    <w:name w:val="_ H __M"/>
    <w:basedOn w:val="HCh"/>
    <w:next w:val="Normal"/>
    <w:rsid w:val="00164640"/>
    <w:pPr>
      <w:spacing w:line="360" w:lineRule="exact"/>
    </w:pPr>
    <w:rPr>
      <w:spacing w:val="-3"/>
      <w:w w:val="99"/>
      <w:sz w:val="34"/>
    </w:rPr>
  </w:style>
  <w:style w:type="paragraph" w:customStyle="1" w:styleId="H23">
    <w:name w:val="_ H_2/3"/>
    <w:basedOn w:val="Normal"/>
    <w:next w:val="SingleTxt"/>
    <w:rsid w:val="00164640"/>
    <w:rPr>
      <w:b/>
      <w:lang w:val="en-US"/>
    </w:rPr>
  </w:style>
  <w:style w:type="paragraph" w:customStyle="1" w:styleId="H4">
    <w:name w:val="_ H_4"/>
    <w:basedOn w:val="Normal"/>
    <w:next w:val="Normal"/>
    <w:rsid w:val="00164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16464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16464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16464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164640"/>
    <w:pPr>
      <w:spacing w:line="540" w:lineRule="exact"/>
    </w:pPr>
    <w:rPr>
      <w:spacing w:val="-8"/>
      <w:w w:val="96"/>
      <w:sz w:val="57"/>
    </w:rPr>
  </w:style>
  <w:style w:type="paragraph" w:customStyle="1" w:styleId="SS">
    <w:name w:val="__S_S"/>
    <w:basedOn w:val="HCh"/>
    <w:next w:val="Normal"/>
    <w:rsid w:val="00164640"/>
    <w:pPr>
      <w:ind w:left="1267" w:right="1267"/>
    </w:pPr>
  </w:style>
  <w:style w:type="paragraph" w:customStyle="1" w:styleId="SingleTxt">
    <w:name w:val="__Single Txt"/>
    <w:basedOn w:val="Normal"/>
    <w:rsid w:val="0016464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164640"/>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164640"/>
    <w:pPr>
      <w:keepNext w:val="0"/>
      <w:keepLines w:val="0"/>
    </w:pPr>
  </w:style>
  <w:style w:type="paragraph" w:customStyle="1" w:styleId="AgendaTitleH2">
    <w:name w:val="Agenda_Title_H2"/>
    <w:basedOn w:val="TitleH1"/>
    <w:next w:val="Normal"/>
    <w:qFormat/>
    <w:rsid w:val="00164640"/>
    <w:pPr>
      <w:keepNext/>
      <w:keepLines/>
      <w:spacing w:line="240" w:lineRule="exact"/>
      <w:ind w:left="0" w:firstLine="0"/>
      <w:outlineLvl w:val="1"/>
    </w:pPr>
    <w:rPr>
      <w:sz w:val="20"/>
    </w:rPr>
  </w:style>
  <w:style w:type="paragraph" w:styleId="BalloonText">
    <w:name w:val="Balloon Text"/>
    <w:basedOn w:val="Normal"/>
    <w:link w:val="BalloonTextChar"/>
    <w:semiHidden/>
    <w:rsid w:val="00164640"/>
    <w:rPr>
      <w:rFonts w:ascii="Tahoma" w:hAnsi="Tahoma" w:cs="Tahoma"/>
      <w:sz w:val="16"/>
      <w:szCs w:val="16"/>
    </w:rPr>
  </w:style>
  <w:style w:type="character" w:customStyle="1" w:styleId="BalloonTextChar">
    <w:name w:val="Balloon Text Char"/>
    <w:basedOn w:val="DefaultParagraphFont"/>
    <w:link w:val="BalloonText"/>
    <w:semiHidden/>
    <w:rsid w:val="00164640"/>
    <w:rPr>
      <w:rFonts w:ascii="Tahoma" w:hAnsi="Tahoma" w:cs="Tahoma"/>
      <w:spacing w:val="4"/>
      <w:w w:val="103"/>
      <w:kern w:val="14"/>
      <w:sz w:val="16"/>
      <w:szCs w:val="16"/>
    </w:rPr>
  </w:style>
  <w:style w:type="paragraph" w:customStyle="1" w:styleId="Bullet1">
    <w:name w:val="Bullet 1"/>
    <w:basedOn w:val="Normal"/>
    <w:qFormat/>
    <w:rsid w:val="00164640"/>
    <w:pPr>
      <w:numPr>
        <w:numId w:val="1"/>
      </w:numPr>
      <w:spacing w:after="120" w:line="240" w:lineRule="atLeast"/>
      <w:ind w:right="1267"/>
      <w:jc w:val="both"/>
    </w:pPr>
  </w:style>
  <w:style w:type="paragraph" w:customStyle="1" w:styleId="Bullet3">
    <w:name w:val="Bullet 3"/>
    <w:basedOn w:val="SingleTxt"/>
    <w:qFormat/>
    <w:rsid w:val="00164640"/>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164640"/>
    <w:rPr>
      <w:sz w:val="6"/>
    </w:rPr>
  </w:style>
  <w:style w:type="paragraph" w:customStyle="1" w:styleId="Distribution">
    <w:name w:val="Distribution"/>
    <w:next w:val="Normal"/>
    <w:rsid w:val="00164640"/>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16464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16464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164640"/>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164640"/>
  </w:style>
  <w:style w:type="character" w:customStyle="1" w:styleId="EndnoteTextChar">
    <w:name w:val="Endnote Text Char"/>
    <w:basedOn w:val="DefaultParagraphFont"/>
    <w:link w:val="EndnoteText"/>
    <w:semiHidden/>
    <w:rsid w:val="00164640"/>
    <w:rPr>
      <w:rFonts w:ascii="Times New Roman" w:hAnsi="Times New Roman" w:cs="Times New Roman"/>
      <w:spacing w:val="5"/>
      <w:w w:val="103"/>
      <w:kern w:val="14"/>
      <w:sz w:val="17"/>
      <w:szCs w:val="20"/>
    </w:rPr>
  </w:style>
  <w:style w:type="paragraph" w:styleId="Footer">
    <w:name w:val="footer"/>
    <w:link w:val="FooterChar"/>
    <w:rsid w:val="00164640"/>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164640"/>
    <w:rPr>
      <w:rFonts w:ascii="Times New Roman" w:hAnsi="Times New Roman" w:cs="Times New Roman"/>
      <w:b/>
      <w:noProof/>
      <w:sz w:val="17"/>
      <w:szCs w:val="20"/>
      <w:lang w:val="en-US"/>
    </w:rPr>
  </w:style>
  <w:style w:type="character" w:styleId="FootnoteReference">
    <w:name w:val="footnote reference"/>
    <w:semiHidden/>
    <w:rsid w:val="00164640"/>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164640"/>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164640"/>
    <w:rPr>
      <w:rFonts w:ascii="Times New Roman" w:hAnsi="Times New Roman" w:cs="Times New Roman"/>
      <w:noProof/>
      <w:sz w:val="17"/>
      <w:szCs w:val="20"/>
      <w:lang w:val="en-US"/>
    </w:rPr>
  </w:style>
  <w:style w:type="character" w:styleId="Hyperlink">
    <w:name w:val="Hyperlink"/>
    <w:basedOn w:val="DefaultParagraphFont"/>
    <w:rsid w:val="00164640"/>
    <w:rPr>
      <w:color w:val="0000FF"/>
      <w:u w:val="none"/>
    </w:rPr>
  </w:style>
  <w:style w:type="character" w:styleId="LineNumber">
    <w:name w:val="line number"/>
    <w:rsid w:val="00164640"/>
    <w:rPr>
      <w:sz w:val="14"/>
    </w:rPr>
  </w:style>
  <w:style w:type="paragraph" w:customStyle="1" w:styleId="Original">
    <w:name w:val="Original"/>
    <w:next w:val="Normal"/>
    <w:rsid w:val="00164640"/>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16464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164640"/>
    <w:rPr>
      <w:rFonts w:ascii="Courier New" w:eastAsia="Times New Roman" w:hAnsi="Courier New" w:cs="Times New Roman"/>
      <w:sz w:val="20"/>
      <w:szCs w:val="20"/>
      <w:lang w:val="en-US" w:eastAsia="en-GB"/>
    </w:rPr>
  </w:style>
  <w:style w:type="paragraph" w:customStyle="1" w:styleId="Publication">
    <w:name w:val="Publication"/>
    <w:next w:val="Normal"/>
    <w:rsid w:val="00164640"/>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164640"/>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164640"/>
  </w:style>
  <w:style w:type="paragraph" w:customStyle="1" w:styleId="Small">
    <w:name w:val="Small"/>
    <w:basedOn w:val="Normal"/>
    <w:next w:val="Normal"/>
    <w:rsid w:val="00164640"/>
    <w:pPr>
      <w:tabs>
        <w:tab w:val="right" w:pos="9965"/>
      </w:tabs>
      <w:spacing w:line="210" w:lineRule="exact"/>
    </w:pPr>
    <w:rPr>
      <w:spacing w:val="5"/>
      <w:w w:val="104"/>
      <w:sz w:val="17"/>
    </w:rPr>
  </w:style>
  <w:style w:type="paragraph" w:customStyle="1" w:styleId="SmallX">
    <w:name w:val="SmallX"/>
    <w:basedOn w:val="Small"/>
    <w:next w:val="Normal"/>
    <w:rsid w:val="00164640"/>
    <w:pPr>
      <w:spacing w:line="180" w:lineRule="exact"/>
      <w:jc w:val="right"/>
    </w:pPr>
    <w:rPr>
      <w:spacing w:val="6"/>
      <w:w w:val="106"/>
      <w:sz w:val="14"/>
    </w:rPr>
  </w:style>
  <w:style w:type="table" w:styleId="TableGrid">
    <w:name w:val="Table Grid"/>
    <w:basedOn w:val="TableNormal"/>
    <w:rsid w:val="00164640"/>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164640"/>
    <w:pPr>
      <w:ind w:left="1267" w:right="1267" w:hanging="1267"/>
    </w:pPr>
  </w:style>
  <w:style w:type="paragraph" w:customStyle="1" w:styleId="TitleH2">
    <w:name w:val="Title_H2"/>
    <w:basedOn w:val="H23"/>
    <w:qFormat/>
    <w:rsid w:val="00164640"/>
  </w:style>
  <w:style w:type="paragraph" w:customStyle="1" w:styleId="XLarge">
    <w:name w:val="XLarge"/>
    <w:basedOn w:val="HM"/>
    <w:rsid w:val="00164640"/>
    <w:pPr>
      <w:spacing w:line="390" w:lineRule="exact"/>
    </w:pPr>
    <w:rPr>
      <w:spacing w:val="-4"/>
      <w:w w:val="98"/>
      <w:sz w:val="40"/>
    </w:rPr>
  </w:style>
  <w:style w:type="paragraph" w:styleId="CommentText">
    <w:name w:val="annotation text"/>
    <w:basedOn w:val="Normal"/>
    <w:link w:val="CommentTextChar"/>
    <w:uiPriority w:val="99"/>
    <w:semiHidden/>
    <w:unhideWhenUsed/>
    <w:rsid w:val="00DF1402"/>
    <w:pPr>
      <w:spacing w:line="240" w:lineRule="auto"/>
    </w:pPr>
  </w:style>
  <w:style w:type="character" w:customStyle="1" w:styleId="CommentTextChar">
    <w:name w:val="Comment Text Char"/>
    <w:basedOn w:val="DefaultParagraphFont"/>
    <w:link w:val="CommentText"/>
    <w:uiPriority w:val="99"/>
    <w:semiHidden/>
    <w:rsid w:val="00DF1402"/>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DF1402"/>
    <w:rPr>
      <w:b/>
      <w:bCs/>
    </w:rPr>
  </w:style>
  <w:style w:type="character" w:customStyle="1" w:styleId="CommentSubjectChar">
    <w:name w:val="Comment Subject Char"/>
    <w:basedOn w:val="CommentTextChar"/>
    <w:link w:val="CommentSubject"/>
    <w:uiPriority w:val="99"/>
    <w:semiHidden/>
    <w:rsid w:val="00DF1402"/>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E97E0D"/>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DECC-165C-4C3D-BA65-3286DB4C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Greene</dc:creator>
  <cp:lastModifiedBy>Maria Margareth Baccay</cp:lastModifiedBy>
  <cp:revision>3</cp:revision>
  <cp:lastPrinted>2016-11-16T14:50:00Z</cp:lastPrinted>
  <dcterms:created xsi:type="dcterms:W3CDTF">2016-11-16T14:52:00Z</dcterms:created>
  <dcterms:modified xsi:type="dcterms:W3CDTF">2018-01-08T19:41:00Z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1619533</vt:lpwstr>
  </property>
  <property fmtid="{D5CDD505-2E9C-101B-9397-08002B2CF9AE}" pid="3" name="ODSRefJobNo">
    <vt:lpwstr>1636929E</vt:lpwstr>
  </property>
  <property fmtid="{D5CDD505-2E9C-101B-9397-08002B2CF9AE}" pid="4" name="Symbol1">
    <vt:lpwstr>ST/SGB/2016/12</vt:lpwstr>
  </property>
  <property fmtid="{D5CDD505-2E9C-101B-9397-08002B2CF9AE}" pid="5" name="Symbol2">
    <vt:lpwstr/>
  </property>
  <property fmtid="{D5CDD505-2E9C-101B-9397-08002B2CF9AE}" pid="6" name="Translator">
    <vt:lpwstr/>
  </property>
  <property fmtid="{D5CDD505-2E9C-101B-9397-08002B2CF9AE}" pid="7" name="Publication Date">
    <vt:lpwstr>8 November 2016</vt:lpwstr>
  </property>
  <property fmtid="{D5CDD505-2E9C-101B-9397-08002B2CF9AE}" pid="8" name="Original">
    <vt:lpwstr/>
  </property>
  <property fmtid="{D5CDD505-2E9C-101B-9397-08002B2CF9AE}" pid="9" name="Release Date">
    <vt:lpwstr>111116</vt:lpwstr>
  </property>
  <property fmtid="{D5CDD505-2E9C-101B-9397-08002B2CF9AE}" pid="10" name="Comment">
    <vt:lpwstr/>
  </property>
  <property fmtid="{D5CDD505-2E9C-101B-9397-08002B2CF9AE}" pid="11" name="DraftPages">
    <vt:lpwstr>2</vt:lpwstr>
  </property>
  <property fmtid="{D5CDD505-2E9C-101B-9397-08002B2CF9AE}" pid="12" name="Operator">
    <vt:lpwstr>sy (f)</vt:lpwstr>
  </property>
</Properties>
</file>