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40B" w:rsidRPr="00960899" w:rsidRDefault="0043440B" w:rsidP="0043440B">
      <w:pPr>
        <w:spacing w:line="240" w:lineRule="auto"/>
        <w:rPr>
          <w:sz w:val="2"/>
        </w:rPr>
        <w:sectPr w:rsidR="0043440B" w:rsidRPr="00960899" w:rsidSect="0043440B">
          <w:headerReference w:type="even" r:id="rId7"/>
          <w:headerReference w:type="default" r:id="rId8"/>
          <w:footerReference w:type="even" r:id="rId9"/>
          <w:footerReference w:type="default" r:id="rId10"/>
          <w:headerReference w:type="first" r:id="rId11"/>
          <w:footerReference w:type="first" r:id="rId12"/>
          <w:pgSz w:w="12240" w:h="15840"/>
          <w:pgMar w:top="1742" w:right="1200" w:bottom="1898" w:left="1200" w:header="576" w:footer="1030" w:gutter="0"/>
          <w:cols w:space="720"/>
          <w:titlePg/>
          <w:docGrid w:linePitch="360"/>
        </w:sectPr>
      </w:pPr>
    </w:p>
    <w:p w:rsidR="00F4218D" w:rsidRPr="00F4218D" w:rsidRDefault="00F4218D" w:rsidP="00F4218D">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z w:val="17"/>
        </w:rPr>
      </w:pPr>
      <w:r>
        <w:rPr>
          <w:spacing w:val="5"/>
          <w:sz w:val="17"/>
          <w:szCs w:val="20"/>
        </w:rPr>
        <w:tab/>
        <w:t>*</w:t>
      </w:r>
      <w:r>
        <w:rPr>
          <w:spacing w:val="5"/>
          <w:sz w:val="17"/>
          <w:szCs w:val="20"/>
        </w:rPr>
        <w:tab/>
      </w:r>
      <w:r w:rsidRPr="00F4218D">
        <w:rPr>
          <w:spacing w:val="5"/>
          <w:sz w:val="17"/>
          <w:szCs w:val="20"/>
        </w:rPr>
        <w:t>Date d</w:t>
      </w:r>
      <w:r w:rsidR="004E1D5A">
        <w:rPr>
          <w:spacing w:val="5"/>
          <w:sz w:val="17"/>
          <w:szCs w:val="20"/>
        </w:rPr>
        <w:t>’</w:t>
      </w:r>
      <w:r w:rsidRPr="00F4218D">
        <w:rPr>
          <w:spacing w:val="5"/>
          <w:sz w:val="17"/>
          <w:szCs w:val="20"/>
        </w:rPr>
        <w:t>expiration : 31 décembre 2017.</w:t>
      </w:r>
      <w:r w:rsidRPr="00F4218D">
        <w:rPr>
          <w:noProof/>
          <w:w w:val="100"/>
          <w:sz w:val="17"/>
          <w:lang w:val="en-GB" w:eastAsia="en-GB"/>
        </w:rPr>
        <mc:AlternateContent>
          <mc:Choice Requires="wps">
            <w:drawing>
              <wp:anchor distT="0" distB="0" distL="114300" distR="114300" simplePos="0" relativeHeight="251659264" behindDoc="0" locked="0" layoutInCell="1" allowOverlap="1" wp14:anchorId="1C8EB250" wp14:editId="295B5C43">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DC8E6D"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4009AD" w:rsidRDefault="004009AD" w:rsidP="004009AD">
      <w:pPr>
        <w:pStyle w:val="HCH"/>
        <w:ind w:left="1310"/>
      </w:pPr>
      <w:r w:rsidRPr="004009AD">
        <w:t>Circulaire</w:t>
      </w:r>
      <w:r w:rsidRPr="004009AD">
        <w:rPr>
          <w:b w:val="0"/>
          <w:sz w:val="20"/>
          <w:szCs w:val="20"/>
        </w:rPr>
        <w:t>*</w:t>
      </w:r>
    </w:p>
    <w:p w:rsidR="004009AD" w:rsidRDefault="004009AD" w:rsidP="004009AD">
      <w:pPr>
        <w:pStyle w:val="HCH"/>
        <w:ind w:left="1310"/>
      </w:pPr>
    </w:p>
    <w:p w:rsidR="004009AD" w:rsidRDefault="004009AD" w:rsidP="004009AD">
      <w:pPr>
        <w:tabs>
          <w:tab w:val="right" w:pos="1166"/>
          <w:tab w:val="left" w:pos="1310"/>
        </w:tabs>
        <w:ind w:left="1310" w:hanging="1310"/>
      </w:pPr>
      <w:r>
        <w:tab/>
      </w:r>
      <w:r>
        <w:tab/>
      </w:r>
      <w:r w:rsidRPr="004009AD">
        <w:t>Circulaire de la Sous-Secrétaire générale à la gestion des ressources humaines</w:t>
      </w:r>
    </w:p>
    <w:p w:rsidR="004009AD" w:rsidRPr="004009AD" w:rsidRDefault="004009AD" w:rsidP="004009AD">
      <w:pPr>
        <w:tabs>
          <w:tab w:val="right" w:pos="1166"/>
          <w:tab w:val="left" w:pos="1310"/>
        </w:tabs>
        <w:spacing w:line="120" w:lineRule="exact"/>
        <w:ind w:left="1310" w:hanging="1310"/>
        <w:rPr>
          <w:sz w:val="10"/>
        </w:rPr>
      </w:pPr>
    </w:p>
    <w:p w:rsidR="004009AD" w:rsidRDefault="004009AD" w:rsidP="004009AD">
      <w:pPr>
        <w:tabs>
          <w:tab w:val="right" w:pos="1166"/>
          <w:tab w:val="left" w:pos="1310"/>
        </w:tabs>
        <w:ind w:left="1310" w:hanging="1310"/>
      </w:pPr>
      <w:r>
        <w:tab/>
        <w:t>Destinataires :</w:t>
      </w:r>
      <w:r>
        <w:tab/>
      </w:r>
      <w:r w:rsidRPr="004009AD">
        <w:t>Les fonctionnaires du Secrétariat</w:t>
      </w:r>
    </w:p>
    <w:p w:rsidR="004009AD" w:rsidRDefault="004009AD" w:rsidP="004009AD">
      <w:pPr>
        <w:tabs>
          <w:tab w:val="right" w:pos="1166"/>
          <w:tab w:val="left" w:pos="1310"/>
        </w:tabs>
        <w:ind w:left="1310" w:hanging="1310"/>
      </w:pPr>
    </w:p>
    <w:p w:rsidR="004009AD" w:rsidRDefault="004009AD" w:rsidP="004009AD">
      <w:pPr>
        <w:pStyle w:val="H1"/>
        <w:tabs>
          <w:tab w:val="right" w:pos="1166"/>
          <w:tab w:val="left" w:pos="1310"/>
        </w:tabs>
        <w:ind w:left="1310" w:hanging="1310"/>
      </w:pPr>
      <w:r w:rsidRPr="004009AD">
        <w:rPr>
          <w:b w:val="0"/>
          <w:sz w:val="20"/>
        </w:rPr>
        <w:tab/>
        <w:t>Objet :</w:t>
      </w:r>
      <w:r w:rsidRPr="004009AD">
        <w:rPr>
          <w:b w:val="0"/>
          <w:sz w:val="20"/>
        </w:rPr>
        <w:tab/>
      </w:r>
      <w:r w:rsidR="00F4218D" w:rsidRPr="00F4218D">
        <w:t>Programme 2017 d</w:t>
      </w:r>
      <w:r w:rsidR="004E1D5A">
        <w:t>’</w:t>
      </w:r>
      <w:r w:rsidR="00F4218D" w:rsidRPr="00F4218D">
        <w:t>enseignement des langues</w:t>
      </w:r>
      <w:r w:rsidR="004E3537">
        <w:t xml:space="preserve"> </w:t>
      </w:r>
      <w:r w:rsidR="004E3537">
        <w:br/>
      </w:r>
      <w:r w:rsidR="00F4218D" w:rsidRPr="00F4218D">
        <w:t>et des techniques de communication du Siège</w:t>
      </w:r>
    </w:p>
    <w:p w:rsidR="004009AD" w:rsidRPr="004E3537" w:rsidRDefault="004009AD" w:rsidP="004E3537">
      <w:pPr>
        <w:spacing w:line="120" w:lineRule="exact"/>
        <w:rPr>
          <w:sz w:val="10"/>
        </w:rPr>
      </w:pPr>
    </w:p>
    <w:p w:rsidR="004E3537" w:rsidRPr="004E3537" w:rsidRDefault="004E3537" w:rsidP="004E3537">
      <w:pPr>
        <w:spacing w:line="120" w:lineRule="exact"/>
        <w:rPr>
          <w:sz w:val="10"/>
        </w:rPr>
      </w:pPr>
    </w:p>
    <w:p w:rsidR="004E3537" w:rsidRPr="004E3537" w:rsidRDefault="004E3537" w:rsidP="004E3537">
      <w:pPr>
        <w:pStyle w:val="SingleTxt"/>
        <w:numPr>
          <w:ilvl w:val="0"/>
          <w:numId w:val="21"/>
        </w:numPr>
        <w:tabs>
          <w:tab w:val="clear" w:pos="475"/>
          <w:tab w:val="num" w:pos="1742"/>
        </w:tabs>
        <w:spacing w:line="240" w:lineRule="exact"/>
        <w:ind w:left="1267"/>
      </w:pPr>
      <w:r w:rsidRPr="004E3537">
        <w:t>Des cours d</w:t>
      </w:r>
      <w:r w:rsidR="004E1D5A">
        <w:t>’</w:t>
      </w:r>
      <w:r w:rsidRPr="004E3537">
        <w:t>anglais, d</w:t>
      </w:r>
      <w:r w:rsidR="004E1D5A">
        <w:t>’</w:t>
      </w:r>
      <w:r w:rsidRPr="004E3537">
        <w:t>arabe, de chinois, d</w:t>
      </w:r>
      <w:r w:rsidR="004E1D5A">
        <w:t>’</w:t>
      </w:r>
      <w:r w:rsidRPr="004E3537">
        <w:t>espagnol, de français et de russe sont organisés afin de promouvoir l</w:t>
      </w:r>
      <w:r w:rsidR="004E1D5A">
        <w:t>’</w:t>
      </w:r>
      <w:r w:rsidRPr="004E3537">
        <w:t>équilibre linguistique et le multilinguisme au Secrétariat et d</w:t>
      </w:r>
      <w:r w:rsidR="004E1D5A">
        <w:t>’</w:t>
      </w:r>
      <w:r w:rsidRPr="004E3537">
        <w:t>am</w:t>
      </w:r>
      <w:bookmarkStart w:id="0" w:name="_GoBack"/>
      <w:r w:rsidRPr="004E3537">
        <w:t>é</w:t>
      </w:r>
      <w:bookmarkEnd w:id="0"/>
      <w:r w:rsidRPr="004E3537">
        <w:t>liorer les compétences linguistiques du personnel, comme l</w:t>
      </w:r>
      <w:r w:rsidR="004E1D5A">
        <w:t>’</w:t>
      </w:r>
      <w:r w:rsidRPr="004E3537">
        <w:t xml:space="preserve">Assemblée générale en a décidé dans ses résolutions 2480 B (XXIII), </w:t>
      </w:r>
      <w:hyperlink r:id="rId13" w:history="1">
        <w:r w:rsidRPr="004E1D5A">
          <w:rPr>
            <w:rStyle w:val="Hyperlink"/>
          </w:rPr>
          <w:t>43/224</w:t>
        </w:r>
      </w:hyperlink>
      <w:r w:rsidRPr="004E3537">
        <w:t xml:space="preserve"> D et </w:t>
      </w:r>
      <w:hyperlink r:id="rId14" w:history="1">
        <w:r w:rsidRPr="004E1D5A">
          <w:rPr>
            <w:rStyle w:val="Hyperlink"/>
          </w:rPr>
          <w:t>50/11</w:t>
        </w:r>
      </w:hyperlink>
      <w:r w:rsidRPr="004E3537">
        <w:t>. Ces cours donnent aux fonctionnaires la possibilité d</w:t>
      </w:r>
      <w:r w:rsidR="004E1D5A">
        <w:t>’</w:t>
      </w:r>
      <w:r w:rsidRPr="004E3537">
        <w:t>apprendre les langues officielles de l</w:t>
      </w:r>
      <w:r w:rsidR="004E1D5A">
        <w:t>’</w:t>
      </w:r>
      <w:r w:rsidRPr="004E3537">
        <w:t xml:space="preserve">Organisation et de renforcer leurs compétences en matière de communication. </w:t>
      </w:r>
    </w:p>
    <w:p w:rsidR="004E3537" w:rsidRPr="004E3537" w:rsidRDefault="004E3537" w:rsidP="004E3537">
      <w:pPr>
        <w:pStyle w:val="SingleTxt"/>
        <w:numPr>
          <w:ilvl w:val="0"/>
          <w:numId w:val="22"/>
        </w:numPr>
        <w:tabs>
          <w:tab w:val="clear" w:pos="475"/>
          <w:tab w:val="num" w:pos="1742"/>
        </w:tabs>
        <w:spacing w:line="240" w:lineRule="exact"/>
        <w:ind w:left="1267"/>
      </w:pPr>
      <w:r w:rsidRPr="004E3537">
        <w:t>La présente circulaire donne des renseignements sur les principes qui régissent le Programme d</w:t>
      </w:r>
      <w:r w:rsidR="004E1D5A">
        <w:t>’</w:t>
      </w:r>
      <w:r w:rsidRPr="004E3537">
        <w:t>enseignement des langues et des techniques de communication du Siège. Elle donne des informations sur le calendrier des cours pour 2017, le type de cours de langue proposés, les modalités d</w:t>
      </w:r>
      <w:r w:rsidR="004E1D5A">
        <w:t>’</w:t>
      </w:r>
      <w:r w:rsidRPr="004E3537">
        <w:t>inscription, l</w:t>
      </w:r>
      <w:r w:rsidR="004E1D5A">
        <w:t>’</w:t>
      </w:r>
      <w:r w:rsidRPr="004E3537">
        <w:t>enseignement des techniques de communication, et précise notamment à qui adresser les demandes de renseignements.</w:t>
      </w:r>
    </w:p>
    <w:p w:rsidR="004E3537" w:rsidRPr="004E3537" w:rsidRDefault="004E3537" w:rsidP="004E3537">
      <w:pPr>
        <w:spacing w:line="120" w:lineRule="exact"/>
        <w:rPr>
          <w:sz w:val="10"/>
        </w:rPr>
      </w:pPr>
    </w:p>
    <w:p w:rsidR="004E3537" w:rsidRPr="004E3537" w:rsidRDefault="004E3537" w:rsidP="004E3537">
      <w:pPr>
        <w:spacing w:line="120" w:lineRule="exact"/>
        <w:rPr>
          <w:sz w:val="10"/>
        </w:rPr>
      </w:pPr>
    </w:p>
    <w:p w:rsidR="004E3537" w:rsidRPr="004E3537" w:rsidRDefault="004E3537" w:rsidP="004E3537">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E3537">
        <w:tab/>
        <w:t>I.</w:t>
      </w:r>
      <w:r w:rsidRPr="004E3537">
        <w:tab/>
        <w:t>Calendrier des cours pour 2017</w:t>
      </w:r>
    </w:p>
    <w:p w:rsidR="004E3537" w:rsidRPr="004E3537" w:rsidRDefault="004E3537" w:rsidP="004E3537">
      <w:pPr>
        <w:pStyle w:val="SingleTxt"/>
        <w:spacing w:after="0" w:line="120" w:lineRule="exact"/>
        <w:rPr>
          <w:sz w:val="10"/>
        </w:rPr>
      </w:pPr>
    </w:p>
    <w:p w:rsidR="004E3537" w:rsidRPr="004E3537" w:rsidRDefault="004E3537" w:rsidP="004E3537">
      <w:pPr>
        <w:pStyle w:val="SingleTxt"/>
        <w:spacing w:after="0" w:line="120" w:lineRule="exact"/>
        <w:rPr>
          <w:sz w:val="10"/>
        </w:rPr>
      </w:pPr>
    </w:p>
    <w:p w:rsidR="004E3537" w:rsidRPr="004E3537" w:rsidRDefault="004E3537" w:rsidP="004E3537">
      <w:pPr>
        <w:pStyle w:val="SingleTxt"/>
        <w:numPr>
          <w:ilvl w:val="0"/>
          <w:numId w:val="24"/>
        </w:numPr>
        <w:tabs>
          <w:tab w:val="clear" w:pos="475"/>
          <w:tab w:val="num" w:pos="1742"/>
        </w:tabs>
        <w:spacing w:line="240" w:lineRule="exact"/>
        <w:ind w:left="1267"/>
      </w:pPr>
      <w:r w:rsidRPr="004E3537">
        <w:t>Le Programme d</w:t>
      </w:r>
      <w:r w:rsidR="004E1D5A">
        <w:t>’</w:t>
      </w:r>
      <w:r w:rsidRPr="004E3537">
        <w:t>enseignement des langues et des techniques de communication propose des cours et autres activités pédagogiques, à raison de trois sessions par an, comme il est expliqué à la page consacrée à la formation linguistique du portail des ressources humaines (</w:t>
      </w:r>
      <w:hyperlink r:id="rId15" w:history="1">
        <w:r w:rsidRPr="00477F33">
          <w:rPr>
            <w:rStyle w:val="Hyperlink"/>
          </w:rPr>
          <w:t>https://hr.un.org/fr/page/formation-linguistique</w:t>
        </w:r>
      </w:hyperlink>
      <w:r w:rsidRPr="004E3537">
        <w:t>). Pour 2016-2017, les dates des sessions sont les suivantes :</w:t>
      </w:r>
    </w:p>
    <w:p w:rsidR="004E3537" w:rsidRPr="00AA24DB" w:rsidRDefault="004E3537" w:rsidP="00AA24DB">
      <w:pPr>
        <w:pStyle w:val="SingleTxt"/>
        <w:spacing w:after="0" w:line="120" w:lineRule="exact"/>
        <w:rPr>
          <w:sz w:val="10"/>
        </w:rPr>
      </w:pPr>
    </w:p>
    <w:p w:rsidR="00AA24DB" w:rsidRDefault="00AA24DB" w:rsidP="00E63DA3">
      <w:pPr>
        <w:pStyle w:val="H23"/>
        <w:pageBreakBefore/>
        <w:widowControl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lastRenderedPageBreak/>
        <w:tab/>
      </w:r>
      <w:r>
        <w:tab/>
      </w:r>
      <w:r>
        <w:tab/>
        <w:t>Session d</w:t>
      </w:r>
      <w:r w:rsidR="004E1D5A">
        <w:t>’</w:t>
      </w:r>
      <w:r>
        <w:t>hiver 2017 (12 semaines)</w:t>
      </w:r>
    </w:p>
    <w:p w:rsidR="00AA24DB" w:rsidRPr="00AA24DB" w:rsidRDefault="00AA24DB" w:rsidP="00AA24DB">
      <w:pPr>
        <w:pStyle w:val="SingleTxt"/>
        <w:keepNext/>
        <w:keepLines/>
        <w:spacing w:after="0" w:line="120" w:lineRule="exact"/>
        <w:rPr>
          <w:sz w:val="10"/>
          <w:szCs w:val="24"/>
        </w:rPr>
      </w:pP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27"/>
        <w:gridCol w:w="3260"/>
      </w:tblGrid>
      <w:tr w:rsidR="00AA24DB" w:rsidRPr="00AA24DB" w:rsidTr="00AA24DB">
        <w:tc>
          <w:tcPr>
            <w:tcW w:w="3627" w:type="dxa"/>
            <w:shd w:val="clear" w:color="auto" w:fill="auto"/>
            <w:hideMark/>
          </w:tcPr>
          <w:p w:rsidR="00AA24DB" w:rsidRPr="00AA24DB" w:rsidRDefault="00AA24DB" w:rsidP="00E63DA3">
            <w:pPr>
              <w:keepNext/>
              <w:keepLines/>
              <w:widowControl w:val="0"/>
              <w:tabs>
                <w:tab w:val="left" w:pos="288"/>
                <w:tab w:val="left" w:pos="576"/>
                <w:tab w:val="left" w:pos="864"/>
                <w:tab w:val="left" w:pos="1152"/>
              </w:tabs>
              <w:spacing w:before="40" w:after="80"/>
              <w:ind w:right="40"/>
            </w:pPr>
            <w:r w:rsidRPr="00AA24DB">
              <w:t>Ouverture des inscriptions pour les tests d</w:t>
            </w:r>
            <w:r w:rsidR="004E1D5A">
              <w:t>’</w:t>
            </w:r>
            <w:r w:rsidRPr="00AA24DB">
              <w:t>évaluation</w:t>
            </w:r>
            <w:r>
              <w:t> </w:t>
            </w:r>
            <w:r w:rsidRPr="00AA24DB">
              <w:t>:</w:t>
            </w:r>
          </w:p>
        </w:tc>
        <w:tc>
          <w:tcPr>
            <w:tcW w:w="3260" w:type="dxa"/>
            <w:shd w:val="clear" w:color="auto" w:fill="auto"/>
            <w:hideMark/>
          </w:tcPr>
          <w:p w:rsidR="00AA24DB" w:rsidRPr="00AA24DB" w:rsidRDefault="00AA24DB" w:rsidP="00E63DA3">
            <w:pPr>
              <w:keepNext/>
              <w:keepLines/>
              <w:widowControl w:val="0"/>
              <w:tabs>
                <w:tab w:val="left" w:pos="288"/>
                <w:tab w:val="left" w:pos="576"/>
                <w:tab w:val="left" w:pos="864"/>
                <w:tab w:val="left" w:pos="1152"/>
              </w:tabs>
              <w:spacing w:before="40" w:after="80"/>
              <w:ind w:left="144" w:right="43"/>
            </w:pPr>
            <w:r w:rsidRPr="00AA24DB">
              <w:t>7 novembre 2016</w:t>
            </w:r>
          </w:p>
        </w:tc>
      </w:tr>
      <w:tr w:rsidR="00AA24DB" w:rsidRPr="00AA24DB" w:rsidTr="00AA24DB">
        <w:tc>
          <w:tcPr>
            <w:tcW w:w="3627" w:type="dxa"/>
            <w:shd w:val="clear" w:color="auto" w:fill="auto"/>
            <w:hideMark/>
          </w:tcPr>
          <w:p w:rsidR="00AA24DB" w:rsidRPr="00AA24DB" w:rsidRDefault="00AA24DB" w:rsidP="00E63DA3">
            <w:pPr>
              <w:keepNext/>
              <w:keepLines/>
              <w:widowControl w:val="0"/>
              <w:tabs>
                <w:tab w:val="left" w:pos="288"/>
                <w:tab w:val="left" w:pos="576"/>
                <w:tab w:val="left" w:pos="864"/>
                <w:tab w:val="left" w:pos="1152"/>
              </w:tabs>
              <w:spacing w:before="40" w:after="80"/>
              <w:ind w:right="40"/>
            </w:pPr>
            <w:r w:rsidRPr="00AA24DB">
              <w:t>Inscription pour les cours commençant la semaine du 4 janvier 2017 :</w:t>
            </w:r>
          </w:p>
        </w:tc>
        <w:tc>
          <w:tcPr>
            <w:tcW w:w="3260" w:type="dxa"/>
            <w:shd w:val="clear" w:color="auto" w:fill="auto"/>
            <w:hideMark/>
          </w:tcPr>
          <w:p w:rsidR="00AA24DB" w:rsidRPr="00AA24DB" w:rsidRDefault="00AA24DB" w:rsidP="00E63DA3">
            <w:pPr>
              <w:keepNext/>
              <w:keepLines/>
              <w:widowControl w:val="0"/>
              <w:tabs>
                <w:tab w:val="left" w:pos="288"/>
                <w:tab w:val="left" w:pos="576"/>
                <w:tab w:val="left" w:pos="864"/>
                <w:tab w:val="left" w:pos="1152"/>
              </w:tabs>
              <w:spacing w:before="40" w:after="80"/>
              <w:ind w:left="144" w:right="43"/>
            </w:pPr>
            <w:r w:rsidRPr="00AA24DB">
              <w:t>21 novembre-22 décembre 2016</w:t>
            </w:r>
          </w:p>
        </w:tc>
      </w:tr>
      <w:tr w:rsidR="00AA24DB" w:rsidRPr="00AA24DB" w:rsidTr="00AA24DB">
        <w:tc>
          <w:tcPr>
            <w:tcW w:w="3627" w:type="dxa"/>
            <w:shd w:val="clear" w:color="auto" w:fill="auto"/>
            <w:hideMark/>
          </w:tcPr>
          <w:p w:rsidR="00AA24DB" w:rsidRPr="00AA24DB" w:rsidRDefault="00AA24DB" w:rsidP="00E63DA3">
            <w:pPr>
              <w:tabs>
                <w:tab w:val="left" w:pos="288"/>
                <w:tab w:val="left" w:pos="576"/>
                <w:tab w:val="left" w:pos="864"/>
                <w:tab w:val="left" w:pos="1152"/>
              </w:tabs>
              <w:spacing w:before="40" w:after="80"/>
              <w:ind w:right="40"/>
            </w:pPr>
            <w:r w:rsidRPr="00AA24DB">
              <w:t>Inscription pour tous les autres cours :</w:t>
            </w:r>
          </w:p>
        </w:tc>
        <w:tc>
          <w:tcPr>
            <w:tcW w:w="3260" w:type="dxa"/>
            <w:shd w:val="clear" w:color="auto" w:fill="auto"/>
            <w:hideMark/>
          </w:tcPr>
          <w:p w:rsidR="00AA24DB" w:rsidRPr="00AA24DB" w:rsidRDefault="00AA24DB" w:rsidP="00E63DA3">
            <w:pPr>
              <w:tabs>
                <w:tab w:val="left" w:pos="288"/>
                <w:tab w:val="left" w:pos="576"/>
                <w:tab w:val="left" w:pos="864"/>
                <w:tab w:val="left" w:pos="1152"/>
              </w:tabs>
              <w:spacing w:before="40" w:after="80"/>
              <w:ind w:left="144" w:right="43"/>
            </w:pPr>
            <w:r w:rsidRPr="00AA24DB">
              <w:t>Deux semaines avant la date de début du cours</w:t>
            </w:r>
          </w:p>
        </w:tc>
      </w:tr>
      <w:tr w:rsidR="00AA24DB" w:rsidRPr="00AA24DB" w:rsidTr="00AA24DB">
        <w:trPr>
          <w:trHeight w:val="424"/>
        </w:trPr>
        <w:tc>
          <w:tcPr>
            <w:tcW w:w="3627" w:type="dxa"/>
            <w:shd w:val="clear" w:color="auto" w:fill="auto"/>
            <w:hideMark/>
          </w:tcPr>
          <w:p w:rsidR="00AA24DB" w:rsidRPr="00AA24DB" w:rsidRDefault="00AA24DB" w:rsidP="00E63DA3">
            <w:pPr>
              <w:tabs>
                <w:tab w:val="left" w:pos="288"/>
                <w:tab w:val="left" w:pos="576"/>
                <w:tab w:val="left" w:pos="864"/>
                <w:tab w:val="left" w:pos="1152"/>
              </w:tabs>
              <w:spacing w:before="40" w:after="80"/>
              <w:ind w:right="40"/>
            </w:pPr>
            <w:r w:rsidRPr="00AA24DB">
              <w:t>Dernier jour pour l</w:t>
            </w:r>
            <w:r w:rsidR="004E1D5A">
              <w:t>’</w:t>
            </w:r>
            <w:r w:rsidRPr="00AA24DB">
              <w:t>annulation des inscriptions aux cours normaux :</w:t>
            </w:r>
          </w:p>
        </w:tc>
        <w:tc>
          <w:tcPr>
            <w:tcW w:w="3260" w:type="dxa"/>
            <w:shd w:val="clear" w:color="auto" w:fill="auto"/>
          </w:tcPr>
          <w:p w:rsidR="00AA24DB" w:rsidRPr="00AA24DB" w:rsidRDefault="00AA24DB" w:rsidP="00E63DA3">
            <w:pPr>
              <w:tabs>
                <w:tab w:val="left" w:pos="288"/>
                <w:tab w:val="left" w:pos="576"/>
                <w:tab w:val="left" w:pos="864"/>
                <w:tab w:val="left" w:pos="1152"/>
              </w:tabs>
              <w:spacing w:before="40" w:after="80"/>
              <w:ind w:left="144" w:right="43"/>
            </w:pPr>
            <w:r w:rsidRPr="00AA24DB">
              <w:t>10 janvier 2017</w:t>
            </w:r>
          </w:p>
        </w:tc>
      </w:tr>
      <w:tr w:rsidR="00AA24DB" w:rsidRPr="00AA24DB" w:rsidTr="00AA24DB">
        <w:trPr>
          <w:trHeight w:val="424"/>
        </w:trPr>
        <w:tc>
          <w:tcPr>
            <w:tcW w:w="3627" w:type="dxa"/>
            <w:shd w:val="clear" w:color="auto" w:fill="auto"/>
          </w:tcPr>
          <w:p w:rsidR="00AA24DB" w:rsidRPr="00AA24DB" w:rsidRDefault="00AA24DB" w:rsidP="00E63DA3">
            <w:pPr>
              <w:tabs>
                <w:tab w:val="left" w:pos="288"/>
                <w:tab w:val="left" w:pos="576"/>
                <w:tab w:val="left" w:pos="864"/>
                <w:tab w:val="left" w:pos="1152"/>
              </w:tabs>
              <w:spacing w:before="40" w:after="80"/>
              <w:ind w:right="40"/>
            </w:pPr>
            <w:r w:rsidRPr="00AA24DB">
              <w:t>Dernier jour pour l</w:t>
            </w:r>
            <w:r w:rsidR="004E1D5A">
              <w:t>’</w:t>
            </w:r>
            <w:r w:rsidRPr="00AA24DB">
              <w:t>annulation des inscriptions aux cours spécialisés :</w:t>
            </w:r>
          </w:p>
        </w:tc>
        <w:tc>
          <w:tcPr>
            <w:tcW w:w="3260" w:type="dxa"/>
            <w:shd w:val="clear" w:color="auto" w:fill="auto"/>
          </w:tcPr>
          <w:p w:rsidR="00AA24DB" w:rsidRPr="00AA24DB" w:rsidRDefault="00AA24DB" w:rsidP="00E63DA3">
            <w:pPr>
              <w:tabs>
                <w:tab w:val="left" w:pos="288"/>
                <w:tab w:val="left" w:pos="576"/>
                <w:tab w:val="left" w:pos="864"/>
                <w:tab w:val="left" w:pos="1152"/>
              </w:tabs>
              <w:spacing w:before="40" w:after="80"/>
              <w:ind w:left="144" w:right="43"/>
            </w:pPr>
            <w:r w:rsidRPr="00AA24DB">
              <w:t>24 heures après la première séance de cours</w:t>
            </w:r>
          </w:p>
        </w:tc>
      </w:tr>
      <w:tr w:rsidR="00AA24DB" w:rsidRPr="00AA24DB" w:rsidTr="00AA24DB">
        <w:tc>
          <w:tcPr>
            <w:tcW w:w="3627" w:type="dxa"/>
            <w:shd w:val="clear" w:color="auto" w:fill="auto"/>
            <w:hideMark/>
          </w:tcPr>
          <w:p w:rsidR="00AA24DB" w:rsidRPr="00AA24DB" w:rsidRDefault="00AA24DB" w:rsidP="00E63DA3">
            <w:pPr>
              <w:tabs>
                <w:tab w:val="left" w:pos="288"/>
                <w:tab w:val="left" w:pos="576"/>
                <w:tab w:val="left" w:pos="864"/>
                <w:tab w:val="left" w:pos="1152"/>
              </w:tabs>
              <w:spacing w:before="40" w:after="80"/>
              <w:ind w:right="40"/>
            </w:pPr>
            <w:r w:rsidRPr="00AA24DB">
              <w:t>Cours de langues :</w:t>
            </w:r>
          </w:p>
        </w:tc>
        <w:tc>
          <w:tcPr>
            <w:tcW w:w="3260" w:type="dxa"/>
            <w:shd w:val="clear" w:color="auto" w:fill="auto"/>
          </w:tcPr>
          <w:p w:rsidR="00AA24DB" w:rsidRPr="00AA24DB" w:rsidRDefault="00AA24DB" w:rsidP="00E63DA3">
            <w:pPr>
              <w:tabs>
                <w:tab w:val="left" w:pos="288"/>
                <w:tab w:val="left" w:pos="576"/>
                <w:tab w:val="left" w:pos="864"/>
                <w:tab w:val="left" w:pos="1152"/>
              </w:tabs>
              <w:spacing w:before="40" w:after="80"/>
              <w:ind w:left="144" w:right="43"/>
            </w:pPr>
            <w:r w:rsidRPr="00AA24DB">
              <w:t>4 janvier-24 mars 2017</w:t>
            </w:r>
          </w:p>
        </w:tc>
      </w:tr>
      <w:tr w:rsidR="00AA24DB" w:rsidRPr="00AA24DB" w:rsidTr="00AA24DB">
        <w:tc>
          <w:tcPr>
            <w:tcW w:w="3627" w:type="dxa"/>
            <w:shd w:val="clear" w:color="auto" w:fill="auto"/>
            <w:hideMark/>
          </w:tcPr>
          <w:p w:rsidR="00AA24DB" w:rsidRPr="00AA24DB" w:rsidRDefault="00AA24DB" w:rsidP="00E63DA3">
            <w:pPr>
              <w:tabs>
                <w:tab w:val="left" w:pos="288"/>
                <w:tab w:val="left" w:pos="576"/>
                <w:tab w:val="left" w:pos="864"/>
                <w:tab w:val="left" w:pos="1152"/>
              </w:tabs>
              <w:spacing w:before="40" w:after="80"/>
              <w:ind w:right="40"/>
            </w:pPr>
            <w:r w:rsidRPr="00AA24DB">
              <w:t>Examens de fin de session :</w:t>
            </w:r>
          </w:p>
        </w:tc>
        <w:tc>
          <w:tcPr>
            <w:tcW w:w="3260" w:type="dxa"/>
            <w:shd w:val="clear" w:color="auto" w:fill="auto"/>
            <w:hideMark/>
          </w:tcPr>
          <w:p w:rsidR="00AA24DB" w:rsidRPr="00AA24DB" w:rsidRDefault="00AA24DB" w:rsidP="00E63DA3">
            <w:pPr>
              <w:tabs>
                <w:tab w:val="left" w:pos="288"/>
                <w:tab w:val="left" w:pos="576"/>
                <w:tab w:val="left" w:pos="864"/>
                <w:tab w:val="left" w:pos="1152"/>
              </w:tabs>
              <w:spacing w:before="40" w:after="80"/>
              <w:ind w:left="144" w:right="43"/>
            </w:pPr>
            <w:r w:rsidRPr="00AA24DB">
              <w:t>27-31 mars 2017</w:t>
            </w:r>
          </w:p>
        </w:tc>
      </w:tr>
    </w:tbl>
    <w:p w:rsidR="00AA24DB" w:rsidRPr="00F05F8E" w:rsidRDefault="00AA24DB" w:rsidP="00F05F8E">
      <w:pPr>
        <w:pStyle w:val="SingleTxt"/>
        <w:spacing w:after="0" w:line="120" w:lineRule="exact"/>
        <w:rPr>
          <w:sz w:val="10"/>
          <w:szCs w:val="24"/>
        </w:rPr>
      </w:pPr>
    </w:p>
    <w:p w:rsidR="00F05F8E" w:rsidRPr="00F05F8E" w:rsidRDefault="00F05F8E" w:rsidP="00F05F8E">
      <w:pPr>
        <w:pStyle w:val="SingleTxt"/>
        <w:spacing w:after="0" w:line="120" w:lineRule="exact"/>
        <w:rPr>
          <w:sz w:val="10"/>
          <w:szCs w:val="24"/>
        </w:rPr>
      </w:pPr>
    </w:p>
    <w:p w:rsidR="00AA24DB" w:rsidRDefault="00AA24DB" w:rsidP="00E63D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Session de printemps 2017 (12 semaines)</w:t>
      </w:r>
    </w:p>
    <w:p w:rsidR="00AA24DB" w:rsidRPr="00F05F8E" w:rsidRDefault="00AA24DB" w:rsidP="00F05F8E">
      <w:pPr>
        <w:pStyle w:val="SingleTxt"/>
        <w:spacing w:after="0" w:line="120" w:lineRule="exact"/>
        <w:rPr>
          <w:sz w:val="10"/>
          <w:szCs w:val="24"/>
        </w:rPr>
      </w:pP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27"/>
        <w:gridCol w:w="3260"/>
      </w:tblGrid>
      <w:tr w:rsidR="00AA24DB" w:rsidRPr="00F05F8E" w:rsidTr="00F05F8E">
        <w:tc>
          <w:tcPr>
            <w:tcW w:w="3627" w:type="dxa"/>
            <w:shd w:val="clear" w:color="auto" w:fill="auto"/>
            <w:hideMark/>
          </w:tcPr>
          <w:p w:rsidR="00AA24DB" w:rsidRPr="00F05F8E" w:rsidRDefault="00AA24DB" w:rsidP="00E63DA3">
            <w:pPr>
              <w:tabs>
                <w:tab w:val="left" w:pos="288"/>
                <w:tab w:val="left" w:pos="576"/>
                <w:tab w:val="left" w:pos="864"/>
                <w:tab w:val="left" w:pos="1152"/>
              </w:tabs>
              <w:spacing w:before="40" w:after="80"/>
              <w:ind w:right="40"/>
            </w:pPr>
            <w:r w:rsidRPr="00F05F8E">
              <w:t>Ouverture des inscriptions pour les tests d</w:t>
            </w:r>
            <w:r w:rsidR="004E1D5A">
              <w:t>’</w:t>
            </w:r>
            <w:r w:rsidRPr="00F05F8E">
              <w:t>évaluation :</w:t>
            </w:r>
          </w:p>
        </w:tc>
        <w:tc>
          <w:tcPr>
            <w:tcW w:w="3260" w:type="dxa"/>
            <w:shd w:val="clear" w:color="auto" w:fill="auto"/>
            <w:hideMark/>
          </w:tcPr>
          <w:p w:rsidR="00AA24DB" w:rsidRPr="00F05F8E" w:rsidRDefault="00AA24DB" w:rsidP="00E63DA3">
            <w:pPr>
              <w:tabs>
                <w:tab w:val="left" w:pos="288"/>
                <w:tab w:val="left" w:pos="576"/>
                <w:tab w:val="left" w:pos="864"/>
                <w:tab w:val="left" w:pos="1152"/>
              </w:tabs>
              <w:spacing w:before="40" w:after="80"/>
              <w:ind w:left="144" w:right="43"/>
            </w:pPr>
            <w:r w:rsidRPr="00F05F8E">
              <w:t>22 février 2017</w:t>
            </w:r>
          </w:p>
        </w:tc>
      </w:tr>
      <w:tr w:rsidR="00AA24DB" w:rsidRPr="00F05F8E" w:rsidTr="00F05F8E">
        <w:tc>
          <w:tcPr>
            <w:tcW w:w="3627" w:type="dxa"/>
            <w:shd w:val="clear" w:color="auto" w:fill="auto"/>
            <w:hideMark/>
          </w:tcPr>
          <w:p w:rsidR="00AA24DB" w:rsidRPr="00F05F8E" w:rsidRDefault="00AA24DB" w:rsidP="00E63DA3">
            <w:pPr>
              <w:tabs>
                <w:tab w:val="left" w:pos="288"/>
                <w:tab w:val="left" w:pos="576"/>
                <w:tab w:val="left" w:pos="864"/>
                <w:tab w:val="left" w:pos="1152"/>
              </w:tabs>
              <w:spacing w:before="40" w:after="80"/>
              <w:ind w:right="40"/>
            </w:pPr>
            <w:r w:rsidRPr="00F05F8E">
              <w:t>Inscription aux cours</w:t>
            </w:r>
            <w:r w:rsidR="00FB36FF">
              <w:t> :</w:t>
            </w:r>
          </w:p>
        </w:tc>
        <w:tc>
          <w:tcPr>
            <w:tcW w:w="3260" w:type="dxa"/>
            <w:shd w:val="clear" w:color="auto" w:fill="auto"/>
            <w:hideMark/>
          </w:tcPr>
          <w:p w:rsidR="00AA24DB" w:rsidRPr="00F05F8E" w:rsidRDefault="00AA24DB" w:rsidP="00E63DA3">
            <w:pPr>
              <w:tabs>
                <w:tab w:val="left" w:pos="288"/>
                <w:tab w:val="left" w:pos="576"/>
                <w:tab w:val="left" w:pos="864"/>
                <w:tab w:val="left" w:pos="1152"/>
              </w:tabs>
              <w:spacing w:before="40" w:after="80"/>
              <w:ind w:left="144" w:right="43"/>
            </w:pPr>
            <w:r w:rsidRPr="00F05F8E">
              <w:t>6 mars-4 avril 2017</w:t>
            </w:r>
          </w:p>
        </w:tc>
      </w:tr>
      <w:tr w:rsidR="00FB36FF" w:rsidRPr="00F05F8E" w:rsidTr="00FB36FF">
        <w:trPr>
          <w:trHeight w:val="424"/>
        </w:trPr>
        <w:tc>
          <w:tcPr>
            <w:tcW w:w="3627" w:type="dxa"/>
            <w:shd w:val="clear" w:color="auto" w:fill="auto"/>
            <w:hideMark/>
          </w:tcPr>
          <w:p w:rsidR="00FB36FF" w:rsidRPr="00F05F8E" w:rsidRDefault="00FB36FF" w:rsidP="00E63DA3">
            <w:pPr>
              <w:tabs>
                <w:tab w:val="left" w:pos="288"/>
                <w:tab w:val="left" w:pos="576"/>
                <w:tab w:val="left" w:pos="864"/>
                <w:tab w:val="left" w:pos="1152"/>
              </w:tabs>
              <w:spacing w:before="40" w:after="80"/>
              <w:ind w:right="40"/>
            </w:pPr>
            <w:r w:rsidRPr="00F05F8E">
              <w:t>Dernier jour pour l</w:t>
            </w:r>
            <w:r w:rsidR="004E1D5A">
              <w:t>’</w:t>
            </w:r>
            <w:r w:rsidRPr="00F05F8E">
              <w:t>annulation des inscriptions aux cours normaux</w:t>
            </w:r>
            <w:r>
              <w:t> </w:t>
            </w:r>
            <w:r w:rsidRPr="00F05F8E">
              <w:t>:</w:t>
            </w:r>
          </w:p>
        </w:tc>
        <w:tc>
          <w:tcPr>
            <w:tcW w:w="3260" w:type="dxa"/>
            <w:shd w:val="clear" w:color="auto" w:fill="auto"/>
          </w:tcPr>
          <w:p w:rsidR="00FB36FF" w:rsidRPr="00F05F8E" w:rsidRDefault="00FB36FF" w:rsidP="00E63DA3">
            <w:pPr>
              <w:tabs>
                <w:tab w:val="left" w:pos="288"/>
                <w:tab w:val="left" w:pos="576"/>
                <w:tab w:val="left" w:pos="864"/>
                <w:tab w:val="left" w:pos="1152"/>
              </w:tabs>
              <w:spacing w:before="40" w:after="80"/>
              <w:ind w:left="144" w:right="43"/>
            </w:pPr>
            <w:r w:rsidRPr="00F05F8E">
              <w:t>24 avril 2017</w:t>
            </w:r>
          </w:p>
        </w:tc>
      </w:tr>
      <w:tr w:rsidR="00FB36FF" w:rsidRPr="00F05F8E" w:rsidTr="00FB36FF">
        <w:trPr>
          <w:trHeight w:val="424"/>
        </w:trPr>
        <w:tc>
          <w:tcPr>
            <w:tcW w:w="3627" w:type="dxa"/>
            <w:shd w:val="clear" w:color="auto" w:fill="auto"/>
          </w:tcPr>
          <w:p w:rsidR="00FB36FF" w:rsidRPr="00F05F8E" w:rsidRDefault="00FB36FF" w:rsidP="00E63DA3">
            <w:pPr>
              <w:tabs>
                <w:tab w:val="left" w:pos="288"/>
                <w:tab w:val="left" w:pos="576"/>
                <w:tab w:val="left" w:pos="864"/>
                <w:tab w:val="left" w:pos="1152"/>
              </w:tabs>
              <w:spacing w:before="40" w:after="80"/>
              <w:ind w:right="40"/>
            </w:pPr>
            <w:r w:rsidRPr="00F05F8E">
              <w:t>Dernier jour pour l</w:t>
            </w:r>
            <w:r w:rsidR="004E1D5A">
              <w:t>’</w:t>
            </w:r>
            <w:r w:rsidRPr="00F05F8E">
              <w:t>annulation des inscriptions aux cours spécialisés :</w:t>
            </w:r>
          </w:p>
        </w:tc>
        <w:tc>
          <w:tcPr>
            <w:tcW w:w="3260" w:type="dxa"/>
            <w:shd w:val="clear" w:color="auto" w:fill="auto"/>
          </w:tcPr>
          <w:p w:rsidR="00FB36FF" w:rsidRPr="00F05F8E" w:rsidRDefault="00FB36FF" w:rsidP="00E63DA3">
            <w:pPr>
              <w:tabs>
                <w:tab w:val="left" w:pos="288"/>
                <w:tab w:val="left" w:pos="576"/>
                <w:tab w:val="left" w:pos="864"/>
                <w:tab w:val="left" w:pos="1152"/>
              </w:tabs>
              <w:spacing w:before="40" w:after="80"/>
              <w:ind w:left="144" w:right="43"/>
            </w:pPr>
            <w:r w:rsidRPr="00F05F8E">
              <w:t>24 heures après la première séance de cours</w:t>
            </w:r>
          </w:p>
        </w:tc>
      </w:tr>
      <w:tr w:rsidR="00AA24DB" w:rsidRPr="00F05F8E" w:rsidTr="00F05F8E">
        <w:tc>
          <w:tcPr>
            <w:tcW w:w="3627" w:type="dxa"/>
            <w:shd w:val="clear" w:color="auto" w:fill="auto"/>
            <w:hideMark/>
          </w:tcPr>
          <w:p w:rsidR="00AA24DB" w:rsidRPr="00F05F8E" w:rsidRDefault="00AA24DB" w:rsidP="00E63DA3">
            <w:pPr>
              <w:tabs>
                <w:tab w:val="left" w:pos="288"/>
                <w:tab w:val="left" w:pos="576"/>
                <w:tab w:val="left" w:pos="864"/>
                <w:tab w:val="left" w:pos="1152"/>
              </w:tabs>
              <w:spacing w:before="40" w:after="80"/>
              <w:ind w:right="40"/>
            </w:pPr>
            <w:r w:rsidRPr="00F05F8E">
              <w:t>Cours de langues</w:t>
            </w:r>
            <w:r w:rsidR="00FB36FF">
              <w:t> </w:t>
            </w:r>
            <w:r w:rsidRPr="00F05F8E">
              <w:t>:</w:t>
            </w:r>
          </w:p>
        </w:tc>
        <w:tc>
          <w:tcPr>
            <w:tcW w:w="3260" w:type="dxa"/>
            <w:shd w:val="clear" w:color="auto" w:fill="auto"/>
            <w:hideMark/>
          </w:tcPr>
          <w:p w:rsidR="00AA24DB" w:rsidRPr="00F05F8E" w:rsidRDefault="00AA24DB" w:rsidP="00E63DA3">
            <w:pPr>
              <w:tabs>
                <w:tab w:val="left" w:pos="288"/>
                <w:tab w:val="left" w:pos="576"/>
                <w:tab w:val="left" w:pos="864"/>
                <w:tab w:val="left" w:pos="1152"/>
              </w:tabs>
              <w:spacing w:before="40" w:after="80"/>
              <w:ind w:left="144" w:right="43"/>
            </w:pPr>
            <w:r w:rsidRPr="00F05F8E">
              <w:t>17 avril-7 juillet 2017</w:t>
            </w:r>
          </w:p>
        </w:tc>
      </w:tr>
      <w:tr w:rsidR="00AA24DB" w:rsidRPr="00F05F8E" w:rsidTr="00F05F8E">
        <w:tc>
          <w:tcPr>
            <w:tcW w:w="3627" w:type="dxa"/>
            <w:shd w:val="clear" w:color="auto" w:fill="auto"/>
            <w:hideMark/>
          </w:tcPr>
          <w:p w:rsidR="00AA24DB" w:rsidRPr="00F05F8E" w:rsidRDefault="00AA24DB" w:rsidP="00E63DA3">
            <w:pPr>
              <w:tabs>
                <w:tab w:val="left" w:pos="288"/>
                <w:tab w:val="left" w:pos="576"/>
                <w:tab w:val="left" w:pos="864"/>
                <w:tab w:val="left" w:pos="1152"/>
              </w:tabs>
              <w:spacing w:before="40" w:after="80"/>
              <w:ind w:right="40"/>
            </w:pPr>
            <w:r w:rsidRPr="00F05F8E">
              <w:t>Examens de fin de session :</w:t>
            </w:r>
          </w:p>
        </w:tc>
        <w:tc>
          <w:tcPr>
            <w:tcW w:w="3260" w:type="dxa"/>
            <w:shd w:val="clear" w:color="auto" w:fill="auto"/>
            <w:hideMark/>
          </w:tcPr>
          <w:p w:rsidR="00AA24DB" w:rsidRPr="00F05F8E" w:rsidRDefault="00AA24DB" w:rsidP="00E63DA3">
            <w:pPr>
              <w:tabs>
                <w:tab w:val="left" w:pos="288"/>
                <w:tab w:val="left" w:pos="576"/>
                <w:tab w:val="left" w:pos="864"/>
                <w:tab w:val="left" w:pos="1152"/>
              </w:tabs>
              <w:spacing w:before="40" w:after="80"/>
              <w:ind w:left="144" w:right="43"/>
            </w:pPr>
            <w:r w:rsidRPr="00F05F8E">
              <w:t>10-14 juillet 2017</w:t>
            </w:r>
          </w:p>
        </w:tc>
      </w:tr>
    </w:tbl>
    <w:p w:rsidR="00AA24DB" w:rsidRPr="00B92E34" w:rsidRDefault="00AA24DB" w:rsidP="00B92E34">
      <w:pPr>
        <w:pStyle w:val="SingleTxt"/>
        <w:spacing w:after="0" w:line="120" w:lineRule="exact"/>
        <w:rPr>
          <w:sz w:val="10"/>
          <w:szCs w:val="24"/>
        </w:rPr>
      </w:pPr>
    </w:p>
    <w:p w:rsidR="00B92E34" w:rsidRPr="00B92E34" w:rsidRDefault="00B92E34" w:rsidP="00B92E34">
      <w:pPr>
        <w:pStyle w:val="SingleTxt"/>
        <w:spacing w:after="0" w:line="120" w:lineRule="exact"/>
        <w:rPr>
          <w:sz w:val="10"/>
          <w:szCs w:val="24"/>
        </w:rPr>
      </w:pPr>
    </w:p>
    <w:p w:rsidR="00AA24DB" w:rsidRDefault="00AA24DB" w:rsidP="008B41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Session d</w:t>
      </w:r>
      <w:r w:rsidR="004E1D5A">
        <w:t>’</w:t>
      </w:r>
      <w:r>
        <w:t>automne 2017 (1</w:t>
      </w:r>
      <w:r w:rsidR="00BB3330">
        <w:t>0</w:t>
      </w:r>
      <w:r>
        <w:t xml:space="preserve"> semaines)</w:t>
      </w:r>
    </w:p>
    <w:p w:rsidR="00AA24DB" w:rsidRDefault="00AA24DB" w:rsidP="00B92E34">
      <w:pPr>
        <w:pStyle w:val="SingleTxt"/>
        <w:spacing w:after="0" w:line="120" w:lineRule="exact"/>
        <w:rPr>
          <w:sz w:val="10"/>
          <w:szCs w:val="24"/>
        </w:rPr>
      </w:pP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27"/>
        <w:gridCol w:w="3260"/>
      </w:tblGrid>
      <w:tr w:rsidR="00BB3330" w:rsidRPr="00B92E34" w:rsidTr="00296C3F">
        <w:tc>
          <w:tcPr>
            <w:tcW w:w="3627" w:type="dxa"/>
            <w:shd w:val="clear" w:color="auto" w:fill="auto"/>
            <w:hideMark/>
          </w:tcPr>
          <w:p w:rsidR="00BB3330" w:rsidRPr="00B92E34" w:rsidRDefault="00BB3330" w:rsidP="00296C3F">
            <w:pPr>
              <w:tabs>
                <w:tab w:val="left" w:pos="288"/>
                <w:tab w:val="left" w:pos="576"/>
                <w:tab w:val="left" w:pos="864"/>
                <w:tab w:val="left" w:pos="1152"/>
              </w:tabs>
              <w:spacing w:before="40" w:after="80"/>
              <w:ind w:right="40"/>
            </w:pPr>
            <w:r w:rsidRPr="00B92E34">
              <w:t>Ouverture des inscriptions pour les tests d</w:t>
            </w:r>
            <w:r>
              <w:t>’</w:t>
            </w:r>
            <w:r w:rsidRPr="00B92E34">
              <w:t>évaluation :</w:t>
            </w:r>
          </w:p>
        </w:tc>
        <w:tc>
          <w:tcPr>
            <w:tcW w:w="3260" w:type="dxa"/>
            <w:shd w:val="clear" w:color="auto" w:fill="auto"/>
            <w:hideMark/>
          </w:tcPr>
          <w:p w:rsidR="00BB3330" w:rsidRPr="00B92E34" w:rsidRDefault="00BB3330" w:rsidP="00296C3F">
            <w:pPr>
              <w:tabs>
                <w:tab w:val="left" w:pos="288"/>
                <w:tab w:val="left" w:pos="576"/>
                <w:tab w:val="left" w:pos="864"/>
                <w:tab w:val="left" w:pos="1152"/>
              </w:tabs>
              <w:spacing w:before="40" w:after="80"/>
              <w:ind w:left="144" w:right="43"/>
            </w:pPr>
            <w:r>
              <w:t>13</w:t>
            </w:r>
            <w:r w:rsidRPr="00B92E34">
              <w:t xml:space="preserve"> juin 2017</w:t>
            </w:r>
          </w:p>
        </w:tc>
      </w:tr>
      <w:tr w:rsidR="00BB3330" w:rsidRPr="00B92E34" w:rsidTr="00296C3F">
        <w:tc>
          <w:tcPr>
            <w:tcW w:w="3627" w:type="dxa"/>
            <w:shd w:val="clear" w:color="auto" w:fill="auto"/>
            <w:hideMark/>
          </w:tcPr>
          <w:p w:rsidR="00BB3330" w:rsidRPr="00B92E34" w:rsidRDefault="00BB3330" w:rsidP="00296C3F">
            <w:pPr>
              <w:tabs>
                <w:tab w:val="left" w:pos="288"/>
                <w:tab w:val="left" w:pos="576"/>
                <w:tab w:val="left" w:pos="864"/>
                <w:tab w:val="left" w:pos="1152"/>
              </w:tabs>
              <w:spacing w:before="40" w:after="80"/>
              <w:ind w:right="40"/>
            </w:pPr>
            <w:r w:rsidRPr="00B92E34">
              <w:t>Inscription aux cours</w:t>
            </w:r>
            <w:r>
              <w:t> :</w:t>
            </w:r>
          </w:p>
        </w:tc>
        <w:tc>
          <w:tcPr>
            <w:tcW w:w="3260" w:type="dxa"/>
            <w:shd w:val="clear" w:color="auto" w:fill="auto"/>
            <w:hideMark/>
          </w:tcPr>
          <w:p w:rsidR="00BB3330" w:rsidRPr="00B92E34" w:rsidRDefault="00BB3330" w:rsidP="00296C3F">
            <w:pPr>
              <w:tabs>
                <w:tab w:val="left" w:pos="288"/>
                <w:tab w:val="left" w:pos="576"/>
                <w:tab w:val="left" w:pos="864"/>
                <w:tab w:val="left" w:pos="1152"/>
              </w:tabs>
              <w:spacing w:before="40" w:after="80"/>
              <w:ind w:left="144" w:right="43"/>
            </w:pPr>
            <w:r w:rsidRPr="00B92E34">
              <w:t>27 juin-</w:t>
            </w:r>
            <w:r>
              <w:t xml:space="preserve">12 septembre </w:t>
            </w:r>
            <w:r w:rsidRPr="00B92E34">
              <w:t>2017</w:t>
            </w:r>
          </w:p>
        </w:tc>
      </w:tr>
      <w:tr w:rsidR="00BB3330" w:rsidRPr="00B92E34" w:rsidTr="00296C3F">
        <w:trPr>
          <w:trHeight w:val="530"/>
        </w:trPr>
        <w:tc>
          <w:tcPr>
            <w:tcW w:w="3627" w:type="dxa"/>
            <w:shd w:val="clear" w:color="auto" w:fill="auto"/>
            <w:hideMark/>
          </w:tcPr>
          <w:p w:rsidR="00BB3330" w:rsidRPr="00B92E34" w:rsidRDefault="00BB3330" w:rsidP="00296C3F">
            <w:pPr>
              <w:tabs>
                <w:tab w:val="left" w:pos="288"/>
                <w:tab w:val="left" w:pos="576"/>
                <w:tab w:val="left" w:pos="864"/>
                <w:tab w:val="left" w:pos="1152"/>
              </w:tabs>
              <w:spacing w:before="40" w:after="80"/>
              <w:ind w:right="40"/>
            </w:pPr>
            <w:r w:rsidRPr="00B92E34">
              <w:t>Dernier jour pour l</w:t>
            </w:r>
            <w:r>
              <w:t>’</w:t>
            </w:r>
            <w:r w:rsidRPr="00B92E34">
              <w:t>annulation</w:t>
            </w:r>
            <w:r>
              <w:br/>
            </w:r>
            <w:r w:rsidRPr="00B92E34">
              <w:t>des inscriptions aux cours normaux :</w:t>
            </w:r>
          </w:p>
        </w:tc>
        <w:tc>
          <w:tcPr>
            <w:tcW w:w="3260" w:type="dxa"/>
            <w:shd w:val="clear" w:color="auto" w:fill="auto"/>
          </w:tcPr>
          <w:p w:rsidR="00BB3330" w:rsidRPr="00B92E34" w:rsidRDefault="00BB3330" w:rsidP="00296C3F">
            <w:pPr>
              <w:tabs>
                <w:tab w:val="left" w:pos="288"/>
                <w:tab w:val="left" w:pos="576"/>
                <w:tab w:val="left" w:pos="864"/>
                <w:tab w:val="left" w:pos="1152"/>
              </w:tabs>
              <w:spacing w:before="40" w:after="80"/>
              <w:ind w:left="144" w:right="43"/>
            </w:pPr>
            <w:r>
              <w:t xml:space="preserve">29 </w:t>
            </w:r>
            <w:r w:rsidRPr="00B92E34">
              <w:t>septembre 2017</w:t>
            </w:r>
          </w:p>
        </w:tc>
      </w:tr>
      <w:tr w:rsidR="00BB3330" w:rsidRPr="00B92E34" w:rsidTr="00296C3F">
        <w:trPr>
          <w:trHeight w:val="530"/>
        </w:trPr>
        <w:tc>
          <w:tcPr>
            <w:tcW w:w="3627" w:type="dxa"/>
            <w:shd w:val="clear" w:color="auto" w:fill="auto"/>
          </w:tcPr>
          <w:p w:rsidR="00BB3330" w:rsidRPr="00B92E34" w:rsidRDefault="00BB3330" w:rsidP="00296C3F">
            <w:pPr>
              <w:tabs>
                <w:tab w:val="left" w:pos="288"/>
                <w:tab w:val="left" w:pos="576"/>
                <w:tab w:val="left" w:pos="864"/>
                <w:tab w:val="left" w:pos="1152"/>
              </w:tabs>
              <w:spacing w:before="40" w:after="80"/>
              <w:ind w:right="40"/>
            </w:pPr>
            <w:r w:rsidRPr="00B92E34">
              <w:t>Dernier jour pour l</w:t>
            </w:r>
            <w:r>
              <w:t>’</w:t>
            </w:r>
            <w:r w:rsidRPr="00B92E34">
              <w:t>annulation</w:t>
            </w:r>
            <w:r>
              <w:br/>
            </w:r>
            <w:r w:rsidRPr="00B92E34">
              <w:t>des inscriptions aux cours spécialisés :</w:t>
            </w:r>
          </w:p>
        </w:tc>
        <w:tc>
          <w:tcPr>
            <w:tcW w:w="3260" w:type="dxa"/>
            <w:shd w:val="clear" w:color="auto" w:fill="auto"/>
          </w:tcPr>
          <w:p w:rsidR="00BB3330" w:rsidRPr="00B92E34" w:rsidRDefault="00BB3330" w:rsidP="00296C3F">
            <w:pPr>
              <w:tabs>
                <w:tab w:val="left" w:pos="288"/>
                <w:tab w:val="left" w:pos="576"/>
                <w:tab w:val="left" w:pos="864"/>
                <w:tab w:val="left" w:pos="1152"/>
              </w:tabs>
              <w:spacing w:before="40" w:after="80"/>
              <w:ind w:left="144" w:right="43"/>
            </w:pPr>
            <w:r w:rsidRPr="00B92E34">
              <w:t>24 heures après la première séance de cours</w:t>
            </w:r>
          </w:p>
        </w:tc>
      </w:tr>
      <w:tr w:rsidR="00BB3330" w:rsidRPr="00B92E34" w:rsidTr="00296C3F">
        <w:tc>
          <w:tcPr>
            <w:tcW w:w="3627" w:type="dxa"/>
            <w:shd w:val="clear" w:color="auto" w:fill="auto"/>
            <w:hideMark/>
          </w:tcPr>
          <w:p w:rsidR="00BB3330" w:rsidRPr="00B92E34" w:rsidRDefault="00BB3330" w:rsidP="00296C3F">
            <w:pPr>
              <w:tabs>
                <w:tab w:val="left" w:pos="288"/>
                <w:tab w:val="left" w:pos="576"/>
                <w:tab w:val="left" w:pos="864"/>
                <w:tab w:val="left" w:pos="1152"/>
              </w:tabs>
              <w:spacing w:before="40" w:after="80"/>
              <w:ind w:right="40"/>
            </w:pPr>
            <w:r w:rsidRPr="00B92E34">
              <w:t>Cours de langues</w:t>
            </w:r>
            <w:r>
              <w:t> </w:t>
            </w:r>
            <w:r w:rsidRPr="00B92E34">
              <w:t>:</w:t>
            </w:r>
          </w:p>
        </w:tc>
        <w:tc>
          <w:tcPr>
            <w:tcW w:w="3260" w:type="dxa"/>
            <w:shd w:val="clear" w:color="auto" w:fill="auto"/>
            <w:hideMark/>
          </w:tcPr>
          <w:p w:rsidR="00BB3330" w:rsidRPr="00B92E34" w:rsidRDefault="00BB3330" w:rsidP="00296C3F">
            <w:pPr>
              <w:tabs>
                <w:tab w:val="left" w:pos="288"/>
                <w:tab w:val="left" w:pos="576"/>
                <w:tab w:val="left" w:pos="864"/>
                <w:tab w:val="left" w:pos="1152"/>
              </w:tabs>
              <w:spacing w:before="40" w:after="80"/>
              <w:ind w:left="144" w:right="43"/>
            </w:pPr>
            <w:r>
              <w:t>25</w:t>
            </w:r>
            <w:r w:rsidRPr="00B92E34">
              <w:t xml:space="preserve"> septembre-</w:t>
            </w:r>
            <w:r>
              <w:t>5</w:t>
            </w:r>
            <w:r w:rsidRPr="00B92E34">
              <w:t xml:space="preserve"> décembre 2017</w:t>
            </w:r>
          </w:p>
        </w:tc>
      </w:tr>
      <w:tr w:rsidR="00BB3330" w:rsidRPr="00B92E34" w:rsidTr="00296C3F">
        <w:tc>
          <w:tcPr>
            <w:tcW w:w="3627" w:type="dxa"/>
            <w:shd w:val="clear" w:color="auto" w:fill="auto"/>
            <w:hideMark/>
          </w:tcPr>
          <w:p w:rsidR="00BB3330" w:rsidRPr="00B92E34" w:rsidRDefault="00BB3330" w:rsidP="00296C3F">
            <w:pPr>
              <w:tabs>
                <w:tab w:val="left" w:pos="288"/>
                <w:tab w:val="left" w:pos="576"/>
                <w:tab w:val="left" w:pos="864"/>
                <w:tab w:val="left" w:pos="1152"/>
              </w:tabs>
              <w:spacing w:before="40" w:after="80"/>
              <w:ind w:right="40"/>
            </w:pPr>
            <w:r w:rsidRPr="00B92E34">
              <w:t>Examens de fin de session :</w:t>
            </w:r>
          </w:p>
        </w:tc>
        <w:tc>
          <w:tcPr>
            <w:tcW w:w="3260" w:type="dxa"/>
            <w:shd w:val="clear" w:color="auto" w:fill="auto"/>
            <w:hideMark/>
          </w:tcPr>
          <w:p w:rsidR="00BB3330" w:rsidRPr="00B92E34" w:rsidRDefault="00BB3330" w:rsidP="00296C3F">
            <w:pPr>
              <w:tabs>
                <w:tab w:val="left" w:pos="288"/>
                <w:tab w:val="left" w:pos="576"/>
                <w:tab w:val="left" w:pos="864"/>
                <w:tab w:val="left" w:pos="1152"/>
              </w:tabs>
              <w:spacing w:before="40" w:after="80"/>
              <w:ind w:left="144" w:right="43"/>
            </w:pPr>
            <w:r w:rsidRPr="00B92E34">
              <w:t>4-8 décembre 2017</w:t>
            </w:r>
          </w:p>
        </w:tc>
      </w:tr>
    </w:tbl>
    <w:p w:rsidR="00BB3330" w:rsidRPr="00B92E34" w:rsidRDefault="00BB3330" w:rsidP="00B92E34">
      <w:pPr>
        <w:pStyle w:val="SingleTxt"/>
        <w:spacing w:after="0" w:line="120" w:lineRule="exact"/>
        <w:rPr>
          <w:sz w:val="10"/>
          <w:szCs w:val="24"/>
        </w:rPr>
      </w:pPr>
    </w:p>
    <w:p w:rsidR="00E63DA3" w:rsidRPr="00E63DA3" w:rsidRDefault="00856182" w:rsidP="00856182">
      <w:pPr>
        <w:pStyle w:val="HCH"/>
        <w:pageBreakBefore/>
        <w:widowControl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lastRenderedPageBreak/>
        <w:tab/>
      </w:r>
      <w:r w:rsidR="00E63DA3" w:rsidRPr="00E63DA3">
        <w:t>II.</w:t>
      </w:r>
      <w:r w:rsidR="00E63DA3" w:rsidRPr="00E63DA3">
        <w:tab/>
        <w:t>Types de cours de langues proposés</w:t>
      </w:r>
    </w:p>
    <w:p w:rsidR="00E63DA3" w:rsidRPr="00856182" w:rsidRDefault="00E63DA3" w:rsidP="00856182">
      <w:pPr>
        <w:pStyle w:val="SingleTxt"/>
        <w:spacing w:after="0" w:line="120" w:lineRule="exact"/>
        <w:rPr>
          <w:sz w:val="10"/>
        </w:rPr>
      </w:pPr>
    </w:p>
    <w:p w:rsidR="00856182" w:rsidRPr="00856182" w:rsidRDefault="00856182" w:rsidP="00856182">
      <w:pPr>
        <w:pStyle w:val="SingleTxt"/>
        <w:spacing w:after="0" w:line="120" w:lineRule="exact"/>
        <w:rPr>
          <w:sz w:val="10"/>
        </w:rPr>
      </w:pPr>
    </w:p>
    <w:p w:rsidR="00E63DA3" w:rsidRPr="00E63DA3" w:rsidRDefault="00E63DA3" w:rsidP="00856182">
      <w:pPr>
        <w:pStyle w:val="SingleTxt"/>
        <w:numPr>
          <w:ilvl w:val="0"/>
          <w:numId w:val="24"/>
        </w:numPr>
        <w:spacing w:line="240" w:lineRule="exact"/>
        <w:ind w:left="1267"/>
      </w:pPr>
      <w:r w:rsidRPr="00E63DA3">
        <w:t>Chaque session, deux types de cours de langues sont proposés : normaux et spécialisés.</w:t>
      </w:r>
    </w:p>
    <w:p w:rsidR="00E63DA3" w:rsidRPr="00856182" w:rsidRDefault="00E63DA3" w:rsidP="00856182">
      <w:pPr>
        <w:pStyle w:val="SingleTxt"/>
        <w:spacing w:after="0" w:line="120" w:lineRule="exact"/>
        <w:rPr>
          <w:sz w:val="10"/>
        </w:rPr>
      </w:pPr>
    </w:p>
    <w:p w:rsidR="00E63DA3" w:rsidRPr="00E63DA3" w:rsidRDefault="00E63DA3" w:rsidP="008561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3DA3">
        <w:tab/>
      </w:r>
      <w:r w:rsidRPr="00E63DA3">
        <w:tab/>
        <w:t>Cours normaux</w:t>
      </w:r>
    </w:p>
    <w:p w:rsidR="00E63DA3" w:rsidRPr="00856182" w:rsidRDefault="00E63DA3" w:rsidP="00856182">
      <w:pPr>
        <w:pStyle w:val="SingleTxt"/>
        <w:spacing w:after="0" w:line="120" w:lineRule="exact"/>
        <w:rPr>
          <w:sz w:val="10"/>
        </w:rPr>
      </w:pPr>
    </w:p>
    <w:p w:rsidR="00E63DA3" w:rsidRPr="00E63DA3" w:rsidRDefault="00E63DA3" w:rsidP="00856182">
      <w:pPr>
        <w:pStyle w:val="SingleTxt"/>
        <w:numPr>
          <w:ilvl w:val="0"/>
          <w:numId w:val="24"/>
        </w:numPr>
        <w:spacing w:line="240" w:lineRule="exact"/>
        <w:ind w:left="1267"/>
      </w:pPr>
      <w:r w:rsidRPr="00E63DA3">
        <w:t>Les cours normaux s</w:t>
      </w:r>
      <w:r w:rsidR="004E1D5A">
        <w:t>’</w:t>
      </w:r>
      <w:r w:rsidRPr="00E63DA3">
        <w:t>échelonnent du niveau débutant (niveau 1) au niveau intermédiaire ou avancé (niveau 9), selon la langue. Ils portent sur l</w:t>
      </w:r>
      <w:r w:rsidR="004E1D5A">
        <w:t>’</w:t>
      </w:r>
      <w:r w:rsidRPr="00E63DA3">
        <w:t>ensemble des compétences linguistiques (expression orale, expression écrite, écoute, lecture et conversation) et visent à accroître la maîtrise de la langue et la justesse de l</w:t>
      </w:r>
      <w:r w:rsidR="004E1D5A">
        <w:t>’</w:t>
      </w:r>
      <w:r w:rsidRPr="00E63DA3">
        <w:t>expression des participants.</w:t>
      </w:r>
    </w:p>
    <w:p w:rsidR="00E63DA3" w:rsidRPr="00E63DA3" w:rsidRDefault="00E63DA3" w:rsidP="00856182">
      <w:pPr>
        <w:pStyle w:val="SingleTxt"/>
        <w:numPr>
          <w:ilvl w:val="0"/>
          <w:numId w:val="24"/>
        </w:numPr>
        <w:spacing w:line="240" w:lineRule="exact"/>
        <w:ind w:left="1267"/>
      </w:pPr>
      <w:r w:rsidRPr="00E63DA3">
        <w:t>En règle générale, pour les cours normaux, trois heures de cours sont dispensées par semaine, pendant 12 semaines. Chaque classe dure une heure ou une heure et demie et se tient généralement deux à trois fois par semaine. Les cours peuvent être proposés aux horaires suivants :</w:t>
      </w:r>
    </w:p>
    <w:p w:rsidR="00E63DA3" w:rsidRPr="00E63DA3" w:rsidRDefault="00E63DA3" w:rsidP="00E63DA3">
      <w:pPr>
        <w:pStyle w:val="SingleTxt"/>
      </w:pPr>
      <w:r w:rsidRPr="00E63DA3">
        <w:tab/>
        <w:t>Avant le travail : entre 8 heures et 8 h 30;</w:t>
      </w:r>
    </w:p>
    <w:p w:rsidR="00E63DA3" w:rsidRPr="00E63DA3" w:rsidRDefault="00E63DA3" w:rsidP="00E63DA3">
      <w:pPr>
        <w:pStyle w:val="SingleTxt"/>
      </w:pPr>
      <w:r w:rsidRPr="00E63DA3">
        <w:tab/>
        <w:t>À l</w:t>
      </w:r>
      <w:r w:rsidR="004E1D5A">
        <w:t>’</w:t>
      </w:r>
      <w:r w:rsidRPr="00E63DA3">
        <w:t>heure du déjeuner : midi, 12 h 30, 13 heures, 13 h 30 ou 14 heures;</w:t>
      </w:r>
    </w:p>
    <w:p w:rsidR="00E63DA3" w:rsidRPr="00E63DA3" w:rsidRDefault="00E63DA3" w:rsidP="00E63DA3">
      <w:pPr>
        <w:pStyle w:val="SingleTxt"/>
      </w:pPr>
      <w:r w:rsidRPr="00E63DA3">
        <w:tab/>
        <w:t>Après le travail : 17 heures, 17 h 30 ou 18 heures.</w:t>
      </w:r>
    </w:p>
    <w:p w:rsidR="00E63DA3" w:rsidRPr="00E63DA3" w:rsidRDefault="00E63DA3" w:rsidP="00856182">
      <w:pPr>
        <w:pStyle w:val="SingleTxt"/>
        <w:numPr>
          <w:ilvl w:val="0"/>
          <w:numId w:val="30"/>
        </w:numPr>
        <w:spacing w:line="240" w:lineRule="exact"/>
        <w:ind w:left="1267"/>
      </w:pPr>
      <w:r w:rsidRPr="00E63DA3">
        <w:t>D</w:t>
      </w:r>
      <w:r w:rsidR="004E1D5A">
        <w:t>’</w:t>
      </w:r>
      <w:r w:rsidRPr="00E63DA3">
        <w:t>autres formules et horaires pourront être proposés pendant l</w:t>
      </w:r>
      <w:r w:rsidR="004E1D5A">
        <w:t>’</w:t>
      </w:r>
      <w:r w:rsidRPr="00E63DA3">
        <w:t xml:space="preserve">année. </w:t>
      </w:r>
    </w:p>
    <w:p w:rsidR="00E63DA3" w:rsidRPr="00856182" w:rsidRDefault="00E63DA3" w:rsidP="00856182">
      <w:pPr>
        <w:pStyle w:val="SingleTxt"/>
        <w:spacing w:after="0" w:line="120" w:lineRule="exact"/>
        <w:rPr>
          <w:sz w:val="10"/>
        </w:rPr>
      </w:pPr>
    </w:p>
    <w:p w:rsidR="00E63DA3" w:rsidRPr="00E63DA3" w:rsidRDefault="00E63DA3" w:rsidP="008561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3DA3">
        <w:tab/>
      </w:r>
      <w:r w:rsidRPr="00E63DA3">
        <w:tab/>
        <w:t>Cours spécialisés</w:t>
      </w:r>
    </w:p>
    <w:p w:rsidR="00E63DA3" w:rsidRPr="00856182" w:rsidRDefault="00E63DA3" w:rsidP="00856182">
      <w:pPr>
        <w:pStyle w:val="SingleTxt"/>
        <w:spacing w:after="0" w:line="120" w:lineRule="exact"/>
        <w:rPr>
          <w:sz w:val="10"/>
        </w:rPr>
      </w:pPr>
    </w:p>
    <w:p w:rsidR="00E63DA3" w:rsidRPr="00E63DA3" w:rsidRDefault="00E63DA3" w:rsidP="00856182">
      <w:pPr>
        <w:pStyle w:val="SingleTxt"/>
        <w:numPr>
          <w:ilvl w:val="0"/>
          <w:numId w:val="31"/>
        </w:numPr>
        <w:spacing w:line="240" w:lineRule="exact"/>
        <w:ind w:left="1267"/>
      </w:pPr>
      <w:r w:rsidRPr="00E63DA3">
        <w:t>Les cours spécialisés mettent l</w:t>
      </w:r>
      <w:r w:rsidR="004E1D5A">
        <w:t>’</w:t>
      </w:r>
      <w:r w:rsidRPr="00E63DA3">
        <w:t>accent sur des compétences linguistiques, des tâches ou des sujets spécifiques afin d</w:t>
      </w:r>
      <w:r w:rsidR="004E1D5A">
        <w:t>’</w:t>
      </w:r>
      <w:r w:rsidRPr="00E63DA3">
        <w:t>améliorer les aptitudes linguistiques. Ces cours peuvent ne durer qu</w:t>
      </w:r>
      <w:r w:rsidR="004E1D5A">
        <w:t>’</w:t>
      </w:r>
      <w:r w:rsidRPr="00E63DA3">
        <w:t>une ou deux heures par semaine, pendant moins de 12</w:t>
      </w:r>
      <w:r w:rsidR="00856182">
        <w:t> </w:t>
      </w:r>
      <w:r w:rsidRPr="00E63DA3">
        <w:t>semaines.</w:t>
      </w:r>
    </w:p>
    <w:p w:rsidR="00E63DA3" w:rsidRPr="00E63DA3" w:rsidRDefault="00E63DA3" w:rsidP="00856182">
      <w:pPr>
        <w:pStyle w:val="SingleTxt"/>
        <w:numPr>
          <w:ilvl w:val="0"/>
          <w:numId w:val="31"/>
        </w:numPr>
        <w:spacing w:line="240" w:lineRule="exact"/>
        <w:ind w:left="1267"/>
      </w:pPr>
      <w:r w:rsidRPr="00E63DA3">
        <w:t>Les cours spécialisés varient selon les sessions, et de nouveaux sont proposés pour répondre aux besoins des participants au Programme. Il peut s</w:t>
      </w:r>
      <w:r w:rsidR="004E1D5A">
        <w:t>’</w:t>
      </w:r>
      <w:r w:rsidRPr="00E63DA3">
        <w:t>agir par exemple de séances de préparation à l</w:t>
      </w:r>
      <w:r w:rsidR="004E1D5A">
        <w:t>’</w:t>
      </w:r>
      <w:r w:rsidRPr="00E63DA3">
        <w:t>examen d</w:t>
      </w:r>
      <w:r w:rsidR="004E1D5A">
        <w:t>’</w:t>
      </w:r>
      <w:r w:rsidRPr="00E63DA3">
        <w:t>aptitudes linguistiques ou d</w:t>
      </w:r>
      <w:r w:rsidR="004E1D5A">
        <w:t>’</w:t>
      </w:r>
      <w:r w:rsidRPr="00E63DA3">
        <w:t>activités pédagogiques s</w:t>
      </w:r>
      <w:r w:rsidR="004E1D5A">
        <w:t>’</w:t>
      </w:r>
      <w:r w:rsidRPr="00E63DA3">
        <w:t>attachant à améliorer l</w:t>
      </w:r>
      <w:r w:rsidR="004E1D5A">
        <w:t>’</w:t>
      </w:r>
      <w:r w:rsidRPr="00E63DA3">
        <w:t>expression orale et à promouvoir la connaissance d</w:t>
      </w:r>
      <w:r w:rsidR="004E1D5A">
        <w:t>’</w:t>
      </w:r>
      <w:r w:rsidRPr="00E63DA3">
        <w:t>autres cultures.</w:t>
      </w:r>
    </w:p>
    <w:p w:rsidR="00E63DA3" w:rsidRPr="00E63DA3" w:rsidRDefault="00E63DA3" w:rsidP="00856182">
      <w:pPr>
        <w:pStyle w:val="SingleTxt"/>
        <w:numPr>
          <w:ilvl w:val="0"/>
          <w:numId w:val="31"/>
        </w:numPr>
        <w:spacing w:line="240" w:lineRule="exact"/>
        <w:ind w:left="1267"/>
      </w:pPr>
      <w:r w:rsidRPr="00E63DA3">
        <w:t>Dans un effort d</w:t>
      </w:r>
      <w:r w:rsidR="004E1D5A">
        <w:t>’</w:t>
      </w:r>
      <w:r w:rsidRPr="00E63DA3">
        <w:t>adaptation à la mobilité du personnel et au réaménagement des modalités de travail, certains cours spécialisés sont désormais proposés sous différentes formes :</w:t>
      </w:r>
    </w:p>
    <w:p w:rsidR="00E63DA3" w:rsidRPr="00E63DA3" w:rsidRDefault="00E63DA3" w:rsidP="00E63DA3">
      <w:pPr>
        <w:pStyle w:val="SingleTxt"/>
      </w:pPr>
      <w:r w:rsidRPr="00E63DA3">
        <w:tab/>
        <w:t>a)</w:t>
      </w:r>
      <w:r w:rsidRPr="00E63DA3">
        <w:tab/>
      </w:r>
      <w:r w:rsidRPr="00E63DA3">
        <w:rPr>
          <w:b/>
        </w:rPr>
        <w:t>Apprentissage synchrone en ligne</w:t>
      </w:r>
      <w:r w:rsidRPr="00E63DA3">
        <w:t xml:space="preserve">. Cours proposés généralement par WebEx; </w:t>
      </w:r>
    </w:p>
    <w:p w:rsidR="00E63DA3" w:rsidRPr="00E63DA3" w:rsidRDefault="00E63DA3" w:rsidP="00E63DA3">
      <w:pPr>
        <w:pStyle w:val="SingleTxt"/>
      </w:pPr>
      <w:r w:rsidRPr="00E63DA3">
        <w:tab/>
        <w:t>b)</w:t>
      </w:r>
      <w:r w:rsidRPr="00E63DA3">
        <w:tab/>
      </w:r>
      <w:r w:rsidRPr="00E63DA3">
        <w:rPr>
          <w:b/>
        </w:rPr>
        <w:t>Apprentissage asynchrone en ligne</w:t>
      </w:r>
      <w:r w:rsidRPr="00E63DA3">
        <w:t>. Les participants suivent les classes à leur rythme et aux horaires qui leur conviennent;</w:t>
      </w:r>
    </w:p>
    <w:p w:rsidR="00E63DA3" w:rsidRPr="00E63DA3" w:rsidRDefault="00E63DA3" w:rsidP="00E63DA3">
      <w:pPr>
        <w:pStyle w:val="SingleTxt"/>
      </w:pPr>
      <w:r w:rsidRPr="00E63DA3">
        <w:tab/>
        <w:t>c)</w:t>
      </w:r>
      <w:r w:rsidRPr="00E63DA3">
        <w:tab/>
      </w:r>
      <w:r w:rsidRPr="00E63DA3">
        <w:rPr>
          <w:b/>
        </w:rPr>
        <w:t>Apprentissage mixte</w:t>
      </w:r>
      <w:r w:rsidRPr="00E63DA3">
        <w:t>. Les élèves suivent certaines classes soit de manière classique, dans une salle de classe, soit par WebEx, et d</w:t>
      </w:r>
      <w:r w:rsidR="004E1D5A">
        <w:t>’</w:t>
      </w:r>
      <w:r w:rsidRPr="00E63DA3">
        <w:t>autres à leur propre rythme.</w:t>
      </w:r>
    </w:p>
    <w:p w:rsidR="00E63DA3" w:rsidRPr="00856182" w:rsidRDefault="00E63DA3" w:rsidP="00856182">
      <w:pPr>
        <w:pStyle w:val="SingleTxt"/>
        <w:spacing w:after="0" w:line="120" w:lineRule="exact"/>
        <w:rPr>
          <w:sz w:val="10"/>
        </w:rPr>
      </w:pPr>
    </w:p>
    <w:p w:rsidR="00856182" w:rsidRPr="00856182" w:rsidRDefault="00856182" w:rsidP="00856182">
      <w:pPr>
        <w:pStyle w:val="SingleTxt"/>
        <w:spacing w:after="0" w:line="120" w:lineRule="exact"/>
        <w:rPr>
          <w:sz w:val="10"/>
        </w:rPr>
      </w:pPr>
    </w:p>
    <w:p w:rsidR="00E63DA3" w:rsidRPr="00E63DA3" w:rsidRDefault="00E63DA3" w:rsidP="00856182">
      <w:pPr>
        <w:pStyle w:val="HCH"/>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E63DA3">
        <w:lastRenderedPageBreak/>
        <w:tab/>
        <w:t>III.</w:t>
      </w:r>
      <w:r w:rsidRPr="00E63DA3">
        <w:tab/>
        <w:t>Inscription</w:t>
      </w:r>
    </w:p>
    <w:p w:rsidR="00E63DA3" w:rsidRPr="00856182" w:rsidRDefault="00E63DA3" w:rsidP="00856182">
      <w:pPr>
        <w:pStyle w:val="SingleTxt"/>
        <w:spacing w:after="0" w:line="120" w:lineRule="exact"/>
        <w:rPr>
          <w:sz w:val="10"/>
        </w:rPr>
      </w:pPr>
    </w:p>
    <w:p w:rsidR="00856182" w:rsidRPr="00856182" w:rsidRDefault="00856182" w:rsidP="00856182">
      <w:pPr>
        <w:pStyle w:val="SingleTxt"/>
        <w:spacing w:after="0" w:line="120" w:lineRule="exact"/>
        <w:rPr>
          <w:sz w:val="10"/>
        </w:rPr>
      </w:pPr>
    </w:p>
    <w:p w:rsidR="00E63DA3" w:rsidRPr="00E63DA3" w:rsidRDefault="00E63DA3" w:rsidP="008561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3DA3">
        <w:tab/>
      </w:r>
      <w:r w:rsidRPr="00E63DA3">
        <w:tab/>
        <w:t>Conditions requises</w:t>
      </w:r>
    </w:p>
    <w:p w:rsidR="00E63DA3" w:rsidRPr="00856182" w:rsidRDefault="00E63DA3" w:rsidP="00856182">
      <w:pPr>
        <w:pStyle w:val="SingleTxt"/>
        <w:spacing w:after="0" w:line="120" w:lineRule="exact"/>
        <w:rPr>
          <w:sz w:val="10"/>
        </w:rPr>
      </w:pPr>
    </w:p>
    <w:p w:rsidR="00E63DA3" w:rsidRPr="00E63DA3" w:rsidRDefault="00E63DA3" w:rsidP="00856182">
      <w:pPr>
        <w:pStyle w:val="SingleTxt"/>
        <w:numPr>
          <w:ilvl w:val="0"/>
          <w:numId w:val="31"/>
        </w:numPr>
        <w:spacing w:line="240" w:lineRule="exact"/>
        <w:ind w:left="1267"/>
      </w:pPr>
      <w:r w:rsidRPr="00E63DA3">
        <w:t>Les participants internes sont des fonctionnaires de l</w:t>
      </w:r>
      <w:r w:rsidR="004E1D5A">
        <w:t>’</w:t>
      </w:r>
      <w:r w:rsidRPr="00E63DA3">
        <w:t>ONU</w:t>
      </w:r>
      <w:r w:rsidR="00523755">
        <w:t xml:space="preserve"> </w:t>
      </w:r>
      <w:r w:rsidRPr="00E63DA3">
        <w:t>possédant une carte d</w:t>
      </w:r>
      <w:r w:rsidR="004E1D5A">
        <w:t>’</w:t>
      </w:r>
      <w:r w:rsidRPr="00E63DA3">
        <w:t>identité ONU en cours de validité et dont le contrat court au moins jusqu</w:t>
      </w:r>
      <w:r w:rsidR="004E1D5A">
        <w:t>’</w:t>
      </w:r>
      <w:r w:rsidRPr="00E63DA3">
        <w:t>à la fin de la session</w:t>
      </w:r>
      <w:r w:rsidRPr="00523755">
        <w:rPr>
          <w:vertAlign w:val="superscript"/>
        </w:rPr>
        <w:footnoteReference w:id="1"/>
      </w:r>
      <w:r w:rsidRPr="00E63DA3">
        <w:t>. Ils peuvent s</w:t>
      </w:r>
      <w:r w:rsidR="004E1D5A">
        <w:t>’</w:t>
      </w:r>
      <w:r w:rsidRPr="00E63DA3">
        <w:t>inscrire gratuitement aux cours de langues, y compris aux cours en ligne, par l</w:t>
      </w:r>
      <w:r w:rsidR="004E1D5A">
        <w:t>’</w:t>
      </w:r>
      <w:r w:rsidRPr="00E63DA3">
        <w:t>intermédiaire de leur compte Inspira (</w:t>
      </w:r>
      <w:hyperlink r:id="rId16" w:history="1">
        <w:r w:rsidRPr="00477F33">
          <w:rPr>
            <w:rStyle w:val="Hyperlink"/>
          </w:rPr>
          <w:t>https://inspira.un.org</w:t>
        </w:r>
      </w:hyperlink>
      <w:r w:rsidRPr="00E63DA3">
        <w:t>). Les fonctionnaires du Secrétariat en poste dans les autres lieux d</w:t>
      </w:r>
      <w:r w:rsidR="004E1D5A">
        <w:t>’</w:t>
      </w:r>
      <w:r w:rsidRPr="00E63DA3">
        <w:t>affectation ont le droit de s</w:t>
      </w:r>
      <w:r w:rsidR="004E1D5A">
        <w:t>’</w:t>
      </w:r>
      <w:r w:rsidRPr="00E63DA3">
        <w:t>inscrire uniquement aux cours en ligne (voir par.</w:t>
      </w:r>
      <w:r w:rsidR="009F72A6">
        <w:t> </w:t>
      </w:r>
      <w:r w:rsidRPr="00E63DA3">
        <w:t>10 ci-dessus).</w:t>
      </w:r>
    </w:p>
    <w:p w:rsidR="00E63DA3" w:rsidRPr="00E63DA3" w:rsidRDefault="00E63DA3" w:rsidP="00856182">
      <w:pPr>
        <w:pStyle w:val="SingleTxt"/>
        <w:numPr>
          <w:ilvl w:val="0"/>
          <w:numId w:val="31"/>
        </w:numPr>
        <w:spacing w:line="240" w:lineRule="exact"/>
        <w:ind w:left="1267"/>
      </w:pPr>
      <w:r w:rsidRPr="00E63DA3">
        <w:t>Les participants externes sont tous les autres candidats, y compris les retraités, les fonctionnaires des fonds et programmes des Nations Unies, ainsi que les délégués et le personnel des missions permanentes auprès de l</w:t>
      </w:r>
      <w:r w:rsidR="004E1D5A">
        <w:t>’</w:t>
      </w:r>
      <w:r w:rsidRPr="00E63DA3">
        <w:t>Organisation. Ils peuvent être autorisés à suivre des cours de langues, y compris des cours en ligne, gratuitement ou non (voir les informations relatives aux participants payant des droits d</w:t>
      </w:r>
      <w:r w:rsidR="004E1D5A">
        <w:t>’</w:t>
      </w:r>
      <w:r w:rsidRPr="00E63DA3">
        <w:t>inscription au paragraphe 53), par l</w:t>
      </w:r>
      <w:r w:rsidR="004E1D5A">
        <w:t>’</w:t>
      </w:r>
      <w:r w:rsidRPr="00E63DA3">
        <w:t>intermédiaire d</w:t>
      </w:r>
      <w:r w:rsidR="004E1D5A">
        <w:t>’</w:t>
      </w:r>
      <w:r w:rsidRPr="00E63DA3">
        <w:t>un compte externe (</w:t>
      </w:r>
      <w:hyperlink r:id="rId17" w:history="1">
        <w:r w:rsidRPr="00477F33">
          <w:rPr>
            <w:rStyle w:val="Hyperlink"/>
          </w:rPr>
          <w:t>https://elearning.un.org</w:t>
        </w:r>
      </w:hyperlink>
      <w:r w:rsidRPr="00E63DA3">
        <w:t>). Ils doivent posséder une carte d</w:t>
      </w:r>
      <w:r w:rsidR="004E1D5A">
        <w:t>’</w:t>
      </w:r>
      <w:r w:rsidRPr="00E63DA3">
        <w:t>identité ONU valide jusqu</w:t>
      </w:r>
      <w:r w:rsidR="004E1D5A">
        <w:t>’</w:t>
      </w:r>
      <w:r w:rsidRPr="00E63DA3">
        <w:t>à la fin du cours auquel ils demandent à s</w:t>
      </w:r>
      <w:r w:rsidR="004E1D5A">
        <w:t>’</w:t>
      </w:r>
      <w:r w:rsidRPr="00E63DA3">
        <w:t xml:space="preserve">inscrire. </w:t>
      </w:r>
    </w:p>
    <w:p w:rsidR="00E63DA3" w:rsidRPr="00E63DA3" w:rsidRDefault="00E63DA3" w:rsidP="00856182">
      <w:pPr>
        <w:pStyle w:val="SingleTxt"/>
        <w:numPr>
          <w:ilvl w:val="0"/>
          <w:numId w:val="31"/>
        </w:numPr>
        <w:spacing w:line="240" w:lineRule="exact"/>
        <w:ind w:left="1267"/>
      </w:pPr>
      <w:r w:rsidRPr="00E63DA3">
        <w:t>Des informations détaillées sur les conditions d</w:t>
      </w:r>
      <w:r w:rsidR="004E1D5A">
        <w:t>’</w:t>
      </w:r>
      <w:r w:rsidRPr="00E63DA3">
        <w:t>admission sont disponibles sur la page consacrée à la formation linguistique du portail des ressources humaines (</w:t>
      </w:r>
      <w:hyperlink r:id="rId18" w:history="1">
        <w:r w:rsidRPr="00477F33">
          <w:rPr>
            <w:rStyle w:val="Hyperlink"/>
          </w:rPr>
          <w:t>https://hr.un.org/fr/page/formation-linguistique</w:t>
        </w:r>
      </w:hyperlink>
      <w:r w:rsidRPr="00E63DA3">
        <w:t>).</w:t>
      </w:r>
    </w:p>
    <w:p w:rsidR="00E63DA3" w:rsidRPr="00856182" w:rsidRDefault="00E63DA3" w:rsidP="00856182">
      <w:pPr>
        <w:pStyle w:val="SingleTxt"/>
        <w:spacing w:after="0" w:line="120" w:lineRule="exact"/>
        <w:rPr>
          <w:sz w:val="10"/>
        </w:rPr>
      </w:pPr>
    </w:p>
    <w:p w:rsidR="00E63DA3" w:rsidRPr="00E63DA3" w:rsidRDefault="00E63DA3" w:rsidP="008561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3DA3">
        <w:tab/>
      </w:r>
      <w:r w:rsidRPr="00E63DA3">
        <w:tab/>
        <w:t>Rôle du supérieur hiérarchique</w:t>
      </w:r>
    </w:p>
    <w:p w:rsidR="00E63DA3" w:rsidRPr="00856182" w:rsidRDefault="00E63DA3" w:rsidP="00856182">
      <w:pPr>
        <w:pStyle w:val="SingleTxt"/>
        <w:spacing w:after="0" w:line="120" w:lineRule="exact"/>
        <w:rPr>
          <w:sz w:val="10"/>
        </w:rPr>
      </w:pPr>
    </w:p>
    <w:p w:rsidR="00E63DA3" w:rsidRPr="00E63DA3" w:rsidRDefault="00E63DA3" w:rsidP="00856182">
      <w:pPr>
        <w:pStyle w:val="SingleTxt"/>
        <w:numPr>
          <w:ilvl w:val="0"/>
          <w:numId w:val="31"/>
        </w:numPr>
        <w:spacing w:line="240" w:lineRule="exact"/>
        <w:ind w:left="1267"/>
      </w:pPr>
      <w:r w:rsidRPr="00E63DA3">
        <w:t>Il est vivement conseillé aux personnes envisageant de s</w:t>
      </w:r>
      <w:r w:rsidR="004E1D5A">
        <w:t>’</w:t>
      </w:r>
      <w:r w:rsidRPr="00E63DA3">
        <w:t>inscrire aux cours de langues du Programme d</w:t>
      </w:r>
      <w:r w:rsidR="004E1D5A">
        <w:t>’</w:t>
      </w:r>
      <w:r w:rsidRPr="00E63DA3">
        <w:t>en parler préalablement à leur supérieur hiérarchique afin de convenir d</w:t>
      </w:r>
      <w:r w:rsidR="004E1D5A">
        <w:t>’</w:t>
      </w:r>
      <w:r w:rsidRPr="00E63DA3">
        <w:t>un plan de formation.</w:t>
      </w:r>
    </w:p>
    <w:p w:rsidR="00E63DA3" w:rsidRPr="00E63DA3" w:rsidRDefault="00E63DA3" w:rsidP="00856182">
      <w:pPr>
        <w:pStyle w:val="SingleTxt"/>
        <w:numPr>
          <w:ilvl w:val="0"/>
          <w:numId w:val="31"/>
        </w:numPr>
        <w:spacing w:line="240" w:lineRule="exact"/>
        <w:ind w:left="1267"/>
      </w:pPr>
      <w:r w:rsidRPr="00E63DA3">
        <w:t>Les supérieurs hiérarchiques sont censés promouvoir la parité et l</w:t>
      </w:r>
      <w:r w:rsidR="004E1D5A">
        <w:t>’</w:t>
      </w:r>
      <w:r w:rsidRPr="00E63DA3">
        <w:t>égalité entre les femmes et les hommes sur le lieu de travail. En ce qui concerne l</w:t>
      </w:r>
      <w:r w:rsidR="004E1D5A">
        <w:t>’</w:t>
      </w:r>
      <w:r w:rsidRPr="00E63DA3">
        <w:t>apprentissage d</w:t>
      </w:r>
      <w:r w:rsidR="004E1D5A">
        <w:t>’</w:t>
      </w:r>
      <w:r w:rsidRPr="00E63DA3">
        <w:t>une langue et de techniques de communication, ils doivent encourager aussi bien les femmes que les hommes à suivre les cours proposés.</w:t>
      </w:r>
    </w:p>
    <w:p w:rsidR="00E63DA3" w:rsidRPr="00E63DA3" w:rsidRDefault="00E63DA3" w:rsidP="00856182">
      <w:pPr>
        <w:pStyle w:val="SingleTxt"/>
        <w:numPr>
          <w:ilvl w:val="0"/>
          <w:numId w:val="33"/>
        </w:numPr>
        <w:spacing w:line="240" w:lineRule="exact"/>
        <w:ind w:left="1267"/>
      </w:pPr>
      <w:r w:rsidRPr="00E63DA3">
        <w:t>Les supérieurs hiérarchiques sont encouragés à envisager d</w:t>
      </w:r>
      <w:r w:rsidR="004E1D5A">
        <w:t>’</w:t>
      </w:r>
      <w:r w:rsidRPr="00E63DA3">
        <w:t>approuver les demandes, après avoir pris en compte les exigences du service et les demandes présentées par d</w:t>
      </w:r>
      <w:r w:rsidR="004E1D5A">
        <w:t>’</w:t>
      </w:r>
      <w:r w:rsidRPr="00E63DA3">
        <w:t>autres membres du personnel.</w:t>
      </w:r>
    </w:p>
    <w:p w:rsidR="00E63DA3" w:rsidRPr="00E63DA3" w:rsidRDefault="00E63DA3" w:rsidP="00856182">
      <w:pPr>
        <w:pStyle w:val="SingleTxt"/>
        <w:numPr>
          <w:ilvl w:val="0"/>
          <w:numId w:val="34"/>
        </w:numPr>
        <w:spacing w:line="240" w:lineRule="exact"/>
        <w:ind w:left="1267"/>
      </w:pPr>
      <w:r w:rsidRPr="00E63DA3">
        <w:t>Les fonctionnaires en poste à New York ont le droit de prendre une pause déjeuner d</w:t>
      </w:r>
      <w:r w:rsidR="004E1D5A">
        <w:t>’</w:t>
      </w:r>
      <w:r w:rsidRPr="00E63DA3">
        <w:t>une heure qui peut être consacrée aux formations proposées sur place, par exemple un cours de langue. Dans ce cas, il est recommandé que les supérieurs hiérarchiques accordent aux fonctionnaires une pause déjeuner de 20 minutes avant ou après le cours.</w:t>
      </w:r>
    </w:p>
    <w:p w:rsidR="00E63DA3" w:rsidRPr="00E63DA3" w:rsidRDefault="00E63DA3" w:rsidP="00856182">
      <w:pPr>
        <w:pStyle w:val="SingleTxt"/>
        <w:numPr>
          <w:ilvl w:val="0"/>
          <w:numId w:val="35"/>
        </w:numPr>
        <w:spacing w:line="240" w:lineRule="exact"/>
        <w:ind w:left="1267"/>
      </w:pPr>
      <w:r w:rsidRPr="00E63DA3">
        <w:t>Pour les cours proposés à l</w:t>
      </w:r>
      <w:r w:rsidR="004E1D5A">
        <w:t>’</w:t>
      </w:r>
      <w:r w:rsidRPr="00E63DA3">
        <w:t>heure du déjeuner et d</w:t>
      </w:r>
      <w:r w:rsidR="004E1D5A">
        <w:t>’</w:t>
      </w:r>
      <w:r w:rsidRPr="00E63DA3">
        <w:t>une durée supérieure à 60</w:t>
      </w:r>
      <w:r w:rsidR="00856182">
        <w:t> </w:t>
      </w:r>
      <w:r w:rsidRPr="00E63DA3">
        <w:t>minutes, il est recommandé que les supérieurs hiérarchiques et les fonctionnaires conviennent d</w:t>
      </w:r>
      <w:r w:rsidR="004E1D5A">
        <w:t>’</w:t>
      </w:r>
      <w:r w:rsidRPr="00E63DA3">
        <w:t>une façon de rattraper le temps pris sur le temps de travail.</w:t>
      </w:r>
    </w:p>
    <w:p w:rsidR="00E63DA3" w:rsidRPr="00E63DA3" w:rsidRDefault="00E63DA3" w:rsidP="008561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3DA3">
        <w:lastRenderedPageBreak/>
        <w:tab/>
      </w:r>
      <w:r w:rsidRPr="00E63DA3">
        <w:tab/>
        <w:t>Priorités et délais d</w:t>
      </w:r>
      <w:r w:rsidR="004E1D5A">
        <w:t>’</w:t>
      </w:r>
      <w:r w:rsidRPr="00E63DA3">
        <w:t>inscription</w:t>
      </w:r>
    </w:p>
    <w:p w:rsidR="00E63DA3" w:rsidRPr="00856182" w:rsidRDefault="00E63DA3" w:rsidP="00856182">
      <w:pPr>
        <w:pStyle w:val="SingleTxt"/>
        <w:spacing w:after="0" w:line="120" w:lineRule="exact"/>
        <w:rPr>
          <w:sz w:val="10"/>
        </w:rPr>
      </w:pPr>
    </w:p>
    <w:p w:rsidR="00E63DA3" w:rsidRPr="00E63DA3" w:rsidRDefault="00E63DA3" w:rsidP="00856182">
      <w:pPr>
        <w:pStyle w:val="SingleTxt"/>
        <w:numPr>
          <w:ilvl w:val="0"/>
          <w:numId w:val="37"/>
        </w:numPr>
        <w:spacing w:line="240" w:lineRule="exact"/>
        <w:ind w:left="1267"/>
      </w:pPr>
      <w:r w:rsidRPr="00E63DA3">
        <w:t>Les demandes d</w:t>
      </w:r>
      <w:r w:rsidR="004E1D5A">
        <w:t>’</w:t>
      </w:r>
      <w:r w:rsidRPr="00E63DA3">
        <w:t>inscription sont traitées à mesure qu</w:t>
      </w:r>
      <w:r w:rsidR="004E1D5A">
        <w:t>’</w:t>
      </w:r>
      <w:r w:rsidRPr="00E63DA3">
        <w:t>elles arrivent. Dans les cas suivants, la priorité est accordée aux personnes qui n</w:t>
      </w:r>
      <w:r w:rsidR="004E1D5A">
        <w:t>’</w:t>
      </w:r>
      <w:r w:rsidRPr="00E63DA3">
        <w:t>ont pas encore suivi le cours :</w:t>
      </w:r>
    </w:p>
    <w:p w:rsidR="00E63DA3" w:rsidRPr="00E63DA3" w:rsidRDefault="00E63DA3" w:rsidP="00E63DA3">
      <w:pPr>
        <w:pStyle w:val="SingleTxt"/>
      </w:pPr>
      <w:r w:rsidRPr="00E63DA3">
        <w:tab/>
        <w:t>a)</w:t>
      </w:r>
      <w:r w:rsidRPr="00E63DA3">
        <w:tab/>
        <w:t>Lorsque le nombre de demandes d</w:t>
      </w:r>
      <w:r w:rsidR="004E1D5A">
        <w:t>’</w:t>
      </w:r>
      <w:r w:rsidRPr="00E63DA3">
        <w:t>inscription à un cours spécialisé dépasse le maximum prévu</w:t>
      </w:r>
      <w:r w:rsidR="003D08C7">
        <w:t>;</w:t>
      </w:r>
    </w:p>
    <w:p w:rsidR="00E63DA3" w:rsidRPr="00E63DA3" w:rsidRDefault="00E63DA3" w:rsidP="00E63DA3">
      <w:pPr>
        <w:pStyle w:val="SingleTxt"/>
      </w:pPr>
      <w:r w:rsidRPr="00E63DA3">
        <w:tab/>
        <w:t>b)</w:t>
      </w:r>
      <w:r w:rsidR="009F72A6">
        <w:tab/>
      </w:r>
      <w:r w:rsidRPr="00E63DA3">
        <w:t>Lorsqu</w:t>
      </w:r>
      <w:r w:rsidR="004E1D5A">
        <w:t>’</w:t>
      </w:r>
      <w:r w:rsidRPr="00E63DA3">
        <w:t>une personne qui a suivi le cours avec succès souhaite redoubler ce cours.</w:t>
      </w:r>
    </w:p>
    <w:p w:rsidR="00E63DA3" w:rsidRPr="003D08C7" w:rsidRDefault="00E63DA3" w:rsidP="003D08C7">
      <w:pPr>
        <w:pStyle w:val="SingleTxt"/>
        <w:spacing w:after="0" w:line="120" w:lineRule="exact"/>
        <w:rPr>
          <w:sz w:val="10"/>
        </w:rPr>
      </w:pPr>
    </w:p>
    <w:p w:rsidR="00E63DA3" w:rsidRPr="00E63DA3" w:rsidRDefault="00E63DA3" w:rsidP="003D08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3DA3">
        <w:tab/>
      </w:r>
      <w:r w:rsidRPr="00E63DA3">
        <w:tab/>
        <w:t>Calendrier des cours</w:t>
      </w:r>
    </w:p>
    <w:p w:rsidR="003D08C7" w:rsidRPr="003D08C7" w:rsidRDefault="003D08C7" w:rsidP="003D08C7">
      <w:pPr>
        <w:pStyle w:val="SingleTxt"/>
        <w:spacing w:after="0" w:line="120" w:lineRule="exact"/>
        <w:rPr>
          <w:sz w:val="10"/>
        </w:rPr>
      </w:pPr>
    </w:p>
    <w:p w:rsidR="00E63DA3" w:rsidRPr="00E63DA3" w:rsidRDefault="00E63DA3" w:rsidP="003D08C7">
      <w:pPr>
        <w:pStyle w:val="SingleTxt"/>
        <w:numPr>
          <w:ilvl w:val="0"/>
          <w:numId w:val="37"/>
        </w:numPr>
        <w:spacing w:line="240" w:lineRule="exact"/>
        <w:ind w:left="1267"/>
      </w:pPr>
      <w:r w:rsidRPr="00E63DA3">
        <w:t>Les participants trouveront les horaires des cours de langues soit sur Inspira, soit sur le portail des ressources humaines à l</w:t>
      </w:r>
      <w:r w:rsidR="004E1D5A">
        <w:t>’</w:t>
      </w:r>
      <w:r w:rsidRPr="00E63DA3">
        <w:t xml:space="preserve">adresse suivante : </w:t>
      </w:r>
      <w:hyperlink r:id="rId19" w:history="1">
        <w:r w:rsidRPr="00477F33">
          <w:rPr>
            <w:rStyle w:val="Hyperlink"/>
          </w:rPr>
          <w:t>https://hr.un.org/fr/page/formation-linguistique</w:t>
        </w:r>
      </w:hyperlink>
      <w:r w:rsidRPr="00E63DA3">
        <w:t>.</w:t>
      </w:r>
    </w:p>
    <w:p w:rsidR="003D08C7" w:rsidRPr="003D08C7" w:rsidRDefault="003D08C7" w:rsidP="003D08C7">
      <w:pPr>
        <w:pStyle w:val="SingleTxt"/>
        <w:spacing w:after="0" w:line="120" w:lineRule="exact"/>
        <w:rPr>
          <w:b/>
          <w:sz w:val="10"/>
        </w:rPr>
      </w:pPr>
    </w:p>
    <w:p w:rsidR="00E63DA3" w:rsidRPr="00E63DA3" w:rsidRDefault="00E63DA3" w:rsidP="003D08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3DA3">
        <w:tab/>
      </w:r>
      <w:r w:rsidRPr="00E63DA3">
        <w:tab/>
        <w:t>Modalités d</w:t>
      </w:r>
      <w:r w:rsidR="004E1D5A">
        <w:t>’</w:t>
      </w:r>
      <w:r w:rsidRPr="00E63DA3">
        <w:t>inscription</w:t>
      </w:r>
    </w:p>
    <w:p w:rsidR="00E63DA3" w:rsidRPr="003D08C7" w:rsidRDefault="00E63DA3" w:rsidP="003D08C7">
      <w:pPr>
        <w:pStyle w:val="SingleTxt"/>
        <w:spacing w:after="0" w:line="120" w:lineRule="exact"/>
        <w:rPr>
          <w:sz w:val="10"/>
        </w:rPr>
      </w:pPr>
    </w:p>
    <w:p w:rsidR="00E63DA3" w:rsidRPr="00E63DA3" w:rsidRDefault="00E63DA3" w:rsidP="003D08C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3DA3">
        <w:tab/>
      </w:r>
      <w:r w:rsidRPr="00E63DA3">
        <w:tab/>
        <w:t>Généralités</w:t>
      </w:r>
    </w:p>
    <w:p w:rsidR="00E63DA3" w:rsidRPr="003D08C7" w:rsidRDefault="00E63DA3" w:rsidP="003D08C7">
      <w:pPr>
        <w:pStyle w:val="SingleTxt"/>
        <w:spacing w:after="0" w:line="120" w:lineRule="exact"/>
        <w:rPr>
          <w:sz w:val="10"/>
        </w:rPr>
      </w:pPr>
    </w:p>
    <w:p w:rsidR="00E63DA3" w:rsidRPr="00E63DA3" w:rsidRDefault="00E63DA3" w:rsidP="003D08C7">
      <w:pPr>
        <w:pStyle w:val="SingleTxt"/>
        <w:numPr>
          <w:ilvl w:val="0"/>
          <w:numId w:val="37"/>
        </w:numPr>
        <w:spacing w:line="240" w:lineRule="exact"/>
        <w:ind w:left="1267"/>
      </w:pPr>
      <w:r w:rsidRPr="00E63DA3">
        <w:t>Les demandes d</w:t>
      </w:r>
      <w:r w:rsidR="004E1D5A">
        <w:t>’</w:t>
      </w:r>
      <w:r w:rsidRPr="00E63DA3">
        <w:t>inscription aux cours de langues et aux tests d</w:t>
      </w:r>
      <w:r w:rsidR="004E1D5A">
        <w:t>’</w:t>
      </w:r>
      <w:r w:rsidRPr="00E63DA3">
        <w:t>évaluation au Siège ainsi que toute les communications s</w:t>
      </w:r>
      <w:r w:rsidR="004E1D5A">
        <w:t>’</w:t>
      </w:r>
      <w:r w:rsidRPr="00E63DA3">
        <w:t>y rapportant doivent être envoyées au moyen d</w:t>
      </w:r>
      <w:r w:rsidR="004E1D5A">
        <w:t>’</w:t>
      </w:r>
      <w:r w:rsidRPr="00E63DA3">
        <w:t>Inspira. Aucune inscription en personne ne sera reçue. Cependant, des sessions d</w:t>
      </w:r>
      <w:r w:rsidR="004E1D5A">
        <w:t>’</w:t>
      </w:r>
      <w:r w:rsidRPr="00E63DA3">
        <w:t>aide à l</w:t>
      </w:r>
      <w:r w:rsidR="004E1D5A">
        <w:t>’</w:t>
      </w:r>
      <w:r w:rsidRPr="00E63DA3">
        <w:t>inscription sont proposées.</w:t>
      </w:r>
    </w:p>
    <w:p w:rsidR="00E63DA3" w:rsidRPr="00E63DA3" w:rsidRDefault="00E63DA3" w:rsidP="003D08C7">
      <w:pPr>
        <w:pStyle w:val="SingleTxt"/>
        <w:numPr>
          <w:ilvl w:val="0"/>
          <w:numId w:val="37"/>
        </w:numPr>
        <w:spacing w:line="240" w:lineRule="exact"/>
        <w:ind w:left="1267"/>
      </w:pPr>
      <w:r w:rsidRPr="00E63DA3">
        <w:t>Les modalités d</w:t>
      </w:r>
      <w:r w:rsidR="004E1D5A">
        <w:t>’</w:t>
      </w:r>
      <w:r w:rsidRPr="00E63DA3">
        <w:t>accès à Inspira et les procédures d</w:t>
      </w:r>
      <w:r w:rsidR="004E1D5A">
        <w:t>’</w:t>
      </w:r>
      <w:r w:rsidRPr="00E63DA3">
        <w:t>inscription sont différentes pour les participants internes et externes. Des instructions étape par étape sont disponibles sur la page suivante :</w:t>
      </w:r>
      <w:r w:rsidR="003D08C7">
        <w:t xml:space="preserve"> </w:t>
      </w:r>
      <w:hyperlink r:id="rId20" w:history="1">
        <w:r w:rsidRPr="00317A30">
          <w:rPr>
            <w:rStyle w:val="Hyperlink"/>
          </w:rPr>
          <w:t>https://hr.un.org/fr/page/formation-linguistique</w:t>
        </w:r>
      </w:hyperlink>
      <w:r w:rsidRPr="00E63DA3">
        <w:t>.</w:t>
      </w:r>
    </w:p>
    <w:p w:rsidR="00E63DA3" w:rsidRPr="00E63DA3" w:rsidRDefault="00E63DA3" w:rsidP="003D08C7">
      <w:pPr>
        <w:pStyle w:val="SingleTxt"/>
        <w:numPr>
          <w:ilvl w:val="0"/>
          <w:numId w:val="37"/>
        </w:numPr>
        <w:spacing w:line="240" w:lineRule="exact"/>
        <w:ind w:left="1267"/>
      </w:pPr>
      <w:r w:rsidRPr="00E63DA3">
        <w:t>Chaque participant au Programme d</w:t>
      </w:r>
      <w:r w:rsidR="004E1D5A">
        <w:t>’</w:t>
      </w:r>
      <w:r w:rsidRPr="00E63DA3">
        <w:t>enseignement des langues et des techniques de communication se doit de lire et de suivre toutes les instructions, règles et directives relatives aux inscriptions figurant dans la présente circulaire, ainsi que celles qui sont disponibles sur le portail des ressources humaines.</w:t>
      </w:r>
    </w:p>
    <w:p w:rsidR="00E63DA3" w:rsidRPr="00E63DA3" w:rsidRDefault="00E63DA3" w:rsidP="00C66B55">
      <w:pPr>
        <w:pStyle w:val="SingleTxt"/>
        <w:numPr>
          <w:ilvl w:val="0"/>
          <w:numId w:val="42"/>
        </w:numPr>
        <w:tabs>
          <w:tab w:val="left" w:pos="1742"/>
        </w:tabs>
        <w:spacing w:line="240" w:lineRule="exact"/>
      </w:pPr>
      <w:r w:rsidRPr="00E63DA3">
        <w:t>Les participants ne peuvent pas s</w:t>
      </w:r>
      <w:r w:rsidR="004E1D5A">
        <w:t>’</w:t>
      </w:r>
      <w:r w:rsidRPr="00E63DA3">
        <w:t>inscrire à deux classes du même cours (même niveau ou même contenu mais jour ou horaire différents) pendant la même session.</w:t>
      </w:r>
    </w:p>
    <w:p w:rsidR="00E63DA3" w:rsidRPr="00E63DA3" w:rsidRDefault="00E63DA3" w:rsidP="00C66B55">
      <w:pPr>
        <w:pStyle w:val="SingleTxt"/>
        <w:numPr>
          <w:ilvl w:val="0"/>
          <w:numId w:val="43"/>
        </w:numPr>
        <w:tabs>
          <w:tab w:val="left" w:pos="1742"/>
        </w:tabs>
        <w:spacing w:line="240" w:lineRule="exact"/>
      </w:pPr>
      <w:r w:rsidRPr="00E63DA3">
        <w:t>L</w:t>
      </w:r>
      <w:r w:rsidR="004E1D5A">
        <w:t>’</w:t>
      </w:r>
      <w:r w:rsidRPr="00E63DA3">
        <w:t>envoi d</w:t>
      </w:r>
      <w:r w:rsidR="004E1D5A">
        <w:t>’</w:t>
      </w:r>
      <w:r w:rsidRPr="00E63DA3">
        <w:t>une demande d</w:t>
      </w:r>
      <w:r w:rsidR="004E1D5A">
        <w:t>’</w:t>
      </w:r>
      <w:r w:rsidRPr="00E63DA3">
        <w:t>inscription ne garantit pas l</w:t>
      </w:r>
      <w:r w:rsidR="004E1D5A">
        <w:t>’</w:t>
      </w:r>
      <w:r w:rsidRPr="00E63DA3">
        <w:t>inscription si, par exemple, le participant ne remplit pas les conditions, les horaires d</w:t>
      </w:r>
      <w:r w:rsidR="004E1D5A">
        <w:t>’</w:t>
      </w:r>
      <w:r w:rsidRPr="00E63DA3">
        <w:t>un cours chevauchent ceux d</w:t>
      </w:r>
      <w:r w:rsidR="004E1D5A">
        <w:t>’</w:t>
      </w:r>
      <w:r w:rsidRPr="00E63DA3">
        <w:t>un autre ou si les documents exigés n</w:t>
      </w:r>
      <w:r w:rsidR="004E1D5A">
        <w:t>’</w:t>
      </w:r>
      <w:r w:rsidRPr="00E63DA3">
        <w:t>ont pas été joints à la demande dans Inspira dans les délais impartis.</w:t>
      </w:r>
    </w:p>
    <w:p w:rsidR="00DC4703" w:rsidRPr="00DC4703" w:rsidRDefault="00DC4703" w:rsidP="00DC4703">
      <w:pPr>
        <w:pStyle w:val="SingleTxt"/>
        <w:spacing w:after="0" w:line="120" w:lineRule="exact"/>
        <w:rPr>
          <w:b/>
          <w:sz w:val="10"/>
        </w:rPr>
      </w:pPr>
    </w:p>
    <w:p w:rsidR="00E63DA3" w:rsidRPr="00E63DA3" w:rsidRDefault="00E63DA3" w:rsidP="00DC47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3DA3">
        <w:tab/>
      </w:r>
      <w:r w:rsidRPr="00E63DA3">
        <w:tab/>
        <w:t>Tests d</w:t>
      </w:r>
      <w:r w:rsidR="004E1D5A">
        <w:t>’</w:t>
      </w:r>
      <w:r w:rsidRPr="00E63DA3">
        <w:t>évaluation</w:t>
      </w:r>
    </w:p>
    <w:p w:rsidR="00E63DA3" w:rsidRPr="00DC4703" w:rsidRDefault="00E63DA3" w:rsidP="00DC4703">
      <w:pPr>
        <w:pStyle w:val="SingleTxt"/>
        <w:spacing w:after="0" w:line="120" w:lineRule="exact"/>
        <w:rPr>
          <w:sz w:val="10"/>
        </w:rPr>
      </w:pPr>
    </w:p>
    <w:p w:rsidR="00E63DA3" w:rsidRPr="00E63DA3" w:rsidRDefault="00E63DA3" w:rsidP="00120AD5">
      <w:pPr>
        <w:pStyle w:val="SingleTxt"/>
        <w:numPr>
          <w:ilvl w:val="0"/>
          <w:numId w:val="43"/>
        </w:numPr>
        <w:spacing w:line="240" w:lineRule="exact"/>
      </w:pPr>
      <w:r w:rsidRPr="00E63DA3">
        <w:t>Seuls les débutants peuvent s</w:t>
      </w:r>
      <w:r w:rsidR="004E1D5A">
        <w:t>’</w:t>
      </w:r>
      <w:r w:rsidRPr="00E63DA3">
        <w:t>inscrire directement aux cours de niveau 1. Un test d</w:t>
      </w:r>
      <w:r w:rsidR="004E1D5A">
        <w:t>’</w:t>
      </w:r>
      <w:r w:rsidRPr="00E63DA3">
        <w:t>évaluation est obligatoire dans les deux cas suivants :</w:t>
      </w:r>
    </w:p>
    <w:p w:rsidR="00E63DA3" w:rsidRPr="00E63DA3" w:rsidRDefault="00E63DA3" w:rsidP="00E63DA3">
      <w:pPr>
        <w:pStyle w:val="SingleTxt"/>
      </w:pPr>
      <w:r w:rsidRPr="00E63DA3">
        <w:tab/>
        <w:t>a)</w:t>
      </w:r>
      <w:r w:rsidRPr="00E63DA3">
        <w:tab/>
        <w:t>Pour ceux qui souhaitent suivre un cours pour la première fois dans une langue qui n</w:t>
      </w:r>
      <w:r w:rsidR="004E1D5A">
        <w:t>’</w:t>
      </w:r>
      <w:r w:rsidRPr="00E63DA3">
        <w:t>est pas leur langue maternelle mais dont ils ont une certaine connaissance;</w:t>
      </w:r>
    </w:p>
    <w:p w:rsidR="00E63DA3" w:rsidRPr="00E63DA3" w:rsidRDefault="00E63DA3" w:rsidP="00E63DA3">
      <w:pPr>
        <w:pStyle w:val="SingleTxt"/>
      </w:pPr>
      <w:r w:rsidRPr="00E63DA3">
        <w:tab/>
        <w:t>b)</w:t>
      </w:r>
      <w:r w:rsidRPr="00E63DA3">
        <w:tab/>
        <w:t>Pour ceux qui souhaitent reprendre les cours après une interruption de deux sessions consécutives ou plus.</w:t>
      </w:r>
    </w:p>
    <w:p w:rsidR="00E63DA3" w:rsidRPr="00E63DA3" w:rsidRDefault="00E63DA3" w:rsidP="00C66B55">
      <w:pPr>
        <w:pStyle w:val="SingleTxt"/>
        <w:numPr>
          <w:ilvl w:val="0"/>
          <w:numId w:val="43"/>
        </w:numPr>
        <w:tabs>
          <w:tab w:val="left" w:pos="1742"/>
        </w:tabs>
        <w:spacing w:line="240" w:lineRule="exact"/>
      </w:pPr>
      <w:r w:rsidRPr="00E63DA3">
        <w:lastRenderedPageBreak/>
        <w:t>Les participants en mesure de fournir la preuve qu</w:t>
      </w:r>
      <w:r w:rsidR="004E1D5A">
        <w:t>’</w:t>
      </w:r>
      <w:r w:rsidRPr="00E63DA3">
        <w:t>ils maîtrisent une langue peuvent contacter le coordonnateur compétent afin de demander à être dispensés par écrit du test d</w:t>
      </w:r>
      <w:r w:rsidR="004E1D5A">
        <w:t>’</w:t>
      </w:r>
      <w:r w:rsidRPr="00E63DA3">
        <w:t>évaluation et être conseillés sur les cours à suivre.</w:t>
      </w:r>
    </w:p>
    <w:p w:rsidR="00E63DA3" w:rsidRPr="00E63DA3" w:rsidRDefault="00E63DA3" w:rsidP="00C66B55">
      <w:pPr>
        <w:pStyle w:val="SingleTxt"/>
        <w:numPr>
          <w:ilvl w:val="0"/>
          <w:numId w:val="43"/>
        </w:numPr>
        <w:tabs>
          <w:tab w:val="left" w:pos="1742"/>
        </w:tabs>
        <w:spacing w:line="240" w:lineRule="exact"/>
      </w:pPr>
      <w:r w:rsidRPr="00E63DA3">
        <w:t>Les résultats des tests d</w:t>
      </w:r>
      <w:r w:rsidR="004E1D5A">
        <w:t>’</w:t>
      </w:r>
      <w:r w:rsidRPr="00E63DA3">
        <w:t>évaluation sont valables pour les deux sessions suivantes. Le coordonnateur compétent fournira les résultats des tests accompagnés d</w:t>
      </w:r>
      <w:r w:rsidR="004E1D5A">
        <w:t>’</w:t>
      </w:r>
      <w:r w:rsidRPr="00E63DA3">
        <w:t>une liste de cours recommandés.</w:t>
      </w:r>
    </w:p>
    <w:p w:rsidR="00E63DA3" w:rsidRPr="00E63DA3" w:rsidRDefault="00E63DA3" w:rsidP="00C66B55">
      <w:pPr>
        <w:pStyle w:val="SingleTxt"/>
        <w:numPr>
          <w:ilvl w:val="0"/>
          <w:numId w:val="43"/>
        </w:numPr>
        <w:tabs>
          <w:tab w:val="left" w:pos="1742"/>
        </w:tabs>
        <w:spacing w:line="240" w:lineRule="exact"/>
      </w:pPr>
      <w:r w:rsidRPr="00E63DA3">
        <w:t>Les participants inscrits à un cours et absents à l</w:t>
      </w:r>
      <w:r w:rsidR="004E1D5A">
        <w:t>’</w:t>
      </w:r>
      <w:r w:rsidRPr="00E63DA3">
        <w:t>examen de fin de session (ou toute autre forme d</w:t>
      </w:r>
      <w:r w:rsidR="004E1D5A">
        <w:t>’</w:t>
      </w:r>
      <w:r w:rsidRPr="00E63DA3">
        <w:t>évaluation) ou qui n</w:t>
      </w:r>
      <w:r w:rsidR="004E1D5A">
        <w:t>’</w:t>
      </w:r>
      <w:r w:rsidRPr="00E63DA3">
        <w:t>obtiennent pas une note suffisante ne peuvent demander à passer un test d</w:t>
      </w:r>
      <w:r w:rsidR="004E1D5A">
        <w:t>’</w:t>
      </w:r>
      <w:r w:rsidRPr="00E63DA3">
        <w:t>évaluation à la place. Ils devront s</w:t>
      </w:r>
      <w:r w:rsidR="004E1D5A">
        <w:t>’</w:t>
      </w:r>
      <w:r w:rsidRPr="00E63DA3">
        <w:t>inscrire à un cours de même niveau lors de l</w:t>
      </w:r>
      <w:r w:rsidR="004E1D5A">
        <w:t>’</w:t>
      </w:r>
      <w:r w:rsidRPr="00E63DA3">
        <w:t>une des deux sessions suivantes.</w:t>
      </w:r>
    </w:p>
    <w:p w:rsidR="00E63DA3" w:rsidRPr="00DC4703" w:rsidRDefault="00E63DA3" w:rsidP="00DC4703">
      <w:pPr>
        <w:pStyle w:val="SingleTxt"/>
        <w:spacing w:after="0" w:line="120" w:lineRule="exact"/>
        <w:rPr>
          <w:sz w:val="10"/>
        </w:rPr>
      </w:pPr>
    </w:p>
    <w:p w:rsidR="00E63DA3" w:rsidRPr="00E63DA3" w:rsidRDefault="00E63DA3" w:rsidP="00DC47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3DA3">
        <w:tab/>
      </w:r>
      <w:r w:rsidRPr="00E63DA3">
        <w:tab/>
        <w:t>Nombre maximum d</w:t>
      </w:r>
      <w:r w:rsidR="004E1D5A">
        <w:t>’</w:t>
      </w:r>
      <w:r w:rsidRPr="00E63DA3">
        <w:t>inscriptions par session</w:t>
      </w:r>
    </w:p>
    <w:p w:rsidR="00E63DA3" w:rsidRPr="00DC4703" w:rsidRDefault="00E63DA3" w:rsidP="00DC4703">
      <w:pPr>
        <w:pStyle w:val="SingleTxt"/>
        <w:spacing w:after="0" w:line="120" w:lineRule="exact"/>
        <w:rPr>
          <w:sz w:val="10"/>
        </w:rPr>
      </w:pPr>
    </w:p>
    <w:p w:rsidR="00E63DA3" w:rsidRPr="00E63DA3" w:rsidRDefault="00E63DA3" w:rsidP="00C66B55">
      <w:pPr>
        <w:pStyle w:val="SingleTxt"/>
        <w:numPr>
          <w:ilvl w:val="0"/>
          <w:numId w:val="43"/>
        </w:numPr>
        <w:spacing w:line="240" w:lineRule="exact"/>
      </w:pPr>
      <w:r w:rsidRPr="00E63DA3">
        <w:t>Les participants peuvent s</w:t>
      </w:r>
      <w:r w:rsidR="004E1D5A">
        <w:t>’</w:t>
      </w:r>
      <w:r w:rsidRPr="00E63DA3">
        <w:t>inscrire à plusieurs cours pour des langues différentes, à raison de cinq heures maximum par semaine. Toutefois, l</w:t>
      </w:r>
      <w:r w:rsidR="004E1D5A">
        <w:t>’</w:t>
      </w:r>
      <w:r w:rsidRPr="00E63DA3">
        <w:t>inscription est limitée à un cours normal par session.</w:t>
      </w:r>
    </w:p>
    <w:p w:rsidR="00E63DA3" w:rsidRPr="00E63DA3" w:rsidRDefault="00E63DA3" w:rsidP="00C66B55">
      <w:pPr>
        <w:pStyle w:val="SingleTxt"/>
        <w:numPr>
          <w:ilvl w:val="0"/>
          <w:numId w:val="43"/>
        </w:numPr>
        <w:tabs>
          <w:tab w:val="left" w:pos="1742"/>
        </w:tabs>
        <w:spacing w:line="240" w:lineRule="exact"/>
      </w:pPr>
      <w:r w:rsidRPr="00E63DA3">
        <w:t>Une autorisation préalable du responsable du Programme est requise pour les élèves souhaitant s</w:t>
      </w:r>
      <w:r w:rsidR="004E1D5A">
        <w:t>’</w:t>
      </w:r>
      <w:r w:rsidRPr="00E63DA3">
        <w:t>inscrire pendant la même session à :</w:t>
      </w:r>
    </w:p>
    <w:p w:rsidR="00E63DA3" w:rsidRPr="00E63DA3" w:rsidRDefault="00E63DA3" w:rsidP="00E63DA3">
      <w:pPr>
        <w:pStyle w:val="SingleTxt"/>
      </w:pPr>
      <w:r w:rsidRPr="00E63DA3">
        <w:tab/>
        <w:t>a)</w:t>
      </w:r>
      <w:r w:rsidRPr="00E63DA3">
        <w:tab/>
        <w:t xml:space="preserve">Deux cours normaux dans deux langues différentes; </w:t>
      </w:r>
    </w:p>
    <w:p w:rsidR="00E63DA3" w:rsidRPr="00E63DA3" w:rsidRDefault="00E63DA3" w:rsidP="00E63DA3">
      <w:pPr>
        <w:pStyle w:val="SingleTxt"/>
      </w:pPr>
      <w:r w:rsidRPr="00E63DA3">
        <w:tab/>
        <w:t>b)</w:t>
      </w:r>
      <w:r w:rsidRPr="00E63DA3">
        <w:tab/>
        <w:t xml:space="preserve">Plus de cinq heures hebdomadaires de formation en langues et techniques de communication. </w:t>
      </w:r>
    </w:p>
    <w:p w:rsidR="00E63DA3" w:rsidRPr="00E63DA3" w:rsidRDefault="00E63DA3" w:rsidP="00C66B55">
      <w:pPr>
        <w:pStyle w:val="SingleTxt"/>
        <w:numPr>
          <w:ilvl w:val="0"/>
          <w:numId w:val="43"/>
        </w:numPr>
        <w:tabs>
          <w:tab w:val="left" w:pos="1742"/>
        </w:tabs>
        <w:spacing w:line="240" w:lineRule="exact"/>
      </w:pPr>
      <w:r w:rsidRPr="00E63DA3">
        <w:t>Priorité sera donnée aux participants qui souhaitent suivre plusieurs cours pour des raisons professionnelles. Les demandes d</w:t>
      </w:r>
      <w:r w:rsidR="004E1D5A">
        <w:t>’</w:t>
      </w:r>
      <w:r w:rsidRPr="00E63DA3">
        <w:t>inscription à plus d</w:t>
      </w:r>
      <w:r w:rsidR="004E1D5A">
        <w:t>’</w:t>
      </w:r>
      <w:r w:rsidRPr="00E63DA3">
        <w:t>un cours quotidien dispensé à l</w:t>
      </w:r>
      <w:r w:rsidR="004E1D5A">
        <w:t>’</w:t>
      </w:r>
      <w:r w:rsidRPr="00E63DA3">
        <w:t>heure du déjeuner sont soumises à l</w:t>
      </w:r>
      <w:r w:rsidR="004E1D5A">
        <w:t>’</w:t>
      </w:r>
      <w:r w:rsidRPr="00E63DA3">
        <w:t xml:space="preserve">approbation préalable du supérieur hiérarchique du participant (exception faite des retraités) et du responsable du Programme. </w:t>
      </w:r>
    </w:p>
    <w:p w:rsidR="00E63DA3" w:rsidRPr="00DC4703" w:rsidRDefault="00E63DA3" w:rsidP="00DC4703">
      <w:pPr>
        <w:pStyle w:val="SingleTxt"/>
        <w:spacing w:after="0" w:line="120" w:lineRule="exact"/>
        <w:rPr>
          <w:sz w:val="10"/>
        </w:rPr>
      </w:pPr>
    </w:p>
    <w:p w:rsidR="00E63DA3" w:rsidRPr="00E63DA3" w:rsidRDefault="00E63DA3" w:rsidP="00DC47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3DA3">
        <w:tab/>
      </w:r>
      <w:r w:rsidRPr="00E63DA3">
        <w:tab/>
        <w:t>Confirmation de l</w:t>
      </w:r>
      <w:r w:rsidR="004E1D5A">
        <w:t>’</w:t>
      </w:r>
      <w:r w:rsidRPr="00E63DA3">
        <w:t>inscription</w:t>
      </w:r>
    </w:p>
    <w:p w:rsidR="00E63DA3" w:rsidRPr="00DC4703" w:rsidRDefault="00E63DA3" w:rsidP="00DC4703">
      <w:pPr>
        <w:pStyle w:val="SingleTxt"/>
        <w:spacing w:after="0" w:line="120" w:lineRule="exact"/>
        <w:rPr>
          <w:sz w:val="10"/>
        </w:rPr>
      </w:pPr>
    </w:p>
    <w:p w:rsidR="00E63DA3" w:rsidRPr="00E63DA3" w:rsidRDefault="00E63DA3" w:rsidP="00C66B55">
      <w:pPr>
        <w:pStyle w:val="SingleTxt"/>
        <w:numPr>
          <w:ilvl w:val="0"/>
          <w:numId w:val="43"/>
        </w:numPr>
        <w:tabs>
          <w:tab w:val="left" w:pos="1742"/>
        </w:tabs>
        <w:spacing w:line="240" w:lineRule="exact"/>
      </w:pPr>
      <w:r w:rsidRPr="00E63DA3">
        <w:t>La confirmation de l</w:t>
      </w:r>
      <w:r w:rsidR="004E1D5A">
        <w:t>’</w:t>
      </w:r>
      <w:r w:rsidRPr="00E63DA3">
        <w:t>inscription est envoyée par courriel, accompagnée de tous les renseignements utiles sur le cours, au plus tard à la fin de la semaine précédant le début d</w:t>
      </w:r>
      <w:r w:rsidR="004E1D5A">
        <w:t>’</w:t>
      </w:r>
      <w:r w:rsidRPr="00E63DA3">
        <w:t>une session. À l</w:t>
      </w:r>
      <w:r w:rsidR="004E1D5A">
        <w:t>’</w:t>
      </w:r>
      <w:r w:rsidRPr="00E63DA3">
        <w:t>issue de cette période, les personnes inscrites n</w:t>
      </w:r>
      <w:r w:rsidR="004E1D5A">
        <w:t>’</w:t>
      </w:r>
      <w:r w:rsidRPr="00E63DA3">
        <w:t>ayant pas reçu de confirmation sont invitées à prendre contact avec le coordonnateur du cours de langue concerné. Seules les personnes qui reçoivent un courrier électronique de confirmation sont inscrites à un cours. Il est donc essentiel que les participants veillent à l</w:t>
      </w:r>
      <w:r w:rsidR="004E1D5A">
        <w:t>’</w:t>
      </w:r>
      <w:r w:rsidRPr="00E63DA3">
        <w:t>exactitude des coordonnées qu</w:t>
      </w:r>
      <w:r w:rsidR="004E1D5A">
        <w:t>’</w:t>
      </w:r>
      <w:r w:rsidRPr="00E63DA3">
        <w:t>ils ont entrées dans Inspira</w:t>
      </w:r>
      <w:r w:rsidRPr="00E63DA3">
        <w:rPr>
          <w:i/>
        </w:rPr>
        <w:t>.</w:t>
      </w:r>
    </w:p>
    <w:p w:rsidR="00E63DA3" w:rsidRPr="00E63DA3" w:rsidRDefault="00E63DA3" w:rsidP="00C66B55">
      <w:pPr>
        <w:pStyle w:val="SingleTxt"/>
        <w:numPr>
          <w:ilvl w:val="0"/>
          <w:numId w:val="43"/>
        </w:numPr>
        <w:tabs>
          <w:tab w:val="left" w:pos="1742"/>
        </w:tabs>
        <w:spacing w:line="240" w:lineRule="exact"/>
      </w:pPr>
      <w:r w:rsidRPr="00E63DA3">
        <w:t>Les participants qui assistent à des cours sans être inscrits sur Inspira enfreignent la circulaire du Secrétaire général intitulée « Statut et droits et devoirs essentiels des fonctionnaires de l</w:t>
      </w:r>
      <w:r w:rsidR="004E1D5A">
        <w:t>’</w:t>
      </w:r>
      <w:r w:rsidRPr="00E63DA3">
        <w:t>Organisation des Nations Unies » (</w:t>
      </w:r>
      <w:hyperlink r:id="rId21" w:history="1">
        <w:r w:rsidRPr="004E1D5A">
          <w:rPr>
            <w:rStyle w:val="Hyperlink"/>
          </w:rPr>
          <w:t>ST/SGB/2002/13</w:t>
        </w:r>
      </w:hyperlink>
      <w:r w:rsidRPr="00E63DA3">
        <w:t>). Si leur nom ne figure pas sur la liste correspondant au cours qu</w:t>
      </w:r>
      <w:r w:rsidR="004E1D5A">
        <w:t>’</w:t>
      </w:r>
      <w:r w:rsidRPr="00E63DA3">
        <w:t xml:space="preserve">ils veulent suivre, ils sont invités à prendre contact avec </w:t>
      </w:r>
      <w:hyperlink r:id="rId22" w:history="1">
        <w:r w:rsidRPr="00F6190D">
          <w:rPr>
            <w:rStyle w:val="Hyperlink"/>
          </w:rPr>
          <w:t>learning@un.org</w:t>
        </w:r>
      </w:hyperlink>
      <w:r w:rsidRPr="00E63DA3">
        <w:t xml:space="preserve"> ou le coordonnateur compétent.</w:t>
      </w:r>
    </w:p>
    <w:p w:rsidR="00E63DA3" w:rsidRPr="00C66B55" w:rsidRDefault="00E63DA3" w:rsidP="00C66B55">
      <w:pPr>
        <w:pStyle w:val="SingleTxt"/>
        <w:spacing w:after="0" w:line="120" w:lineRule="exact"/>
        <w:rPr>
          <w:sz w:val="10"/>
        </w:rPr>
      </w:pPr>
    </w:p>
    <w:p w:rsidR="00E63DA3" w:rsidRPr="00E63DA3" w:rsidRDefault="00E63DA3" w:rsidP="00C66B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3DA3">
        <w:tab/>
      </w:r>
      <w:r w:rsidRPr="00E63DA3">
        <w:tab/>
        <w:t xml:space="preserve">Annulation de cours </w:t>
      </w:r>
    </w:p>
    <w:p w:rsidR="00E63DA3" w:rsidRPr="00C66B55" w:rsidRDefault="00E63DA3" w:rsidP="00C66B55">
      <w:pPr>
        <w:pStyle w:val="SingleTxt"/>
        <w:spacing w:after="0" w:line="120" w:lineRule="exact"/>
        <w:rPr>
          <w:sz w:val="10"/>
        </w:rPr>
      </w:pPr>
    </w:p>
    <w:p w:rsidR="00E63DA3" w:rsidRPr="00E63DA3" w:rsidRDefault="00E63DA3" w:rsidP="00C66B55">
      <w:pPr>
        <w:pStyle w:val="SingleTxt"/>
        <w:numPr>
          <w:ilvl w:val="0"/>
          <w:numId w:val="43"/>
        </w:numPr>
        <w:spacing w:line="240" w:lineRule="exact"/>
      </w:pPr>
      <w:r w:rsidRPr="00E63DA3">
        <w:t xml:space="preserve">Un cours ne réunissant pas le nombre minimum requis de participants peut être annulé. Dans ce cas, les personnes inscrites en sont informées par le coordonnateur </w:t>
      </w:r>
      <w:r w:rsidRPr="00E63DA3">
        <w:lastRenderedPageBreak/>
        <w:t>compétent, qui pourra, à titre exceptionnel, les inscrire à un autre cours correspondant à leur niveau, si cette possibilité existe et sous réserve que le participant accepte.</w:t>
      </w:r>
    </w:p>
    <w:p w:rsidR="00C66B55" w:rsidRPr="00C66B55" w:rsidRDefault="00C66B55" w:rsidP="00C66B55">
      <w:pPr>
        <w:pStyle w:val="SingleTxt"/>
        <w:spacing w:after="0" w:line="120" w:lineRule="exact"/>
        <w:rPr>
          <w:b/>
          <w:sz w:val="10"/>
        </w:rPr>
      </w:pPr>
    </w:p>
    <w:p w:rsidR="00E63DA3" w:rsidRPr="00E63DA3" w:rsidRDefault="00C66B55" w:rsidP="00C66B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E63DA3" w:rsidRPr="00E63DA3">
        <w:tab/>
        <w:t>Absence en début de session</w:t>
      </w:r>
    </w:p>
    <w:p w:rsidR="00E63DA3" w:rsidRPr="00C66B55" w:rsidRDefault="00E63DA3" w:rsidP="00C66B55">
      <w:pPr>
        <w:pStyle w:val="SingleTxt"/>
        <w:spacing w:after="0" w:line="120" w:lineRule="exact"/>
        <w:rPr>
          <w:sz w:val="10"/>
        </w:rPr>
      </w:pPr>
    </w:p>
    <w:p w:rsidR="00E63DA3" w:rsidRPr="00E63DA3" w:rsidRDefault="00E63DA3" w:rsidP="00C66B55">
      <w:pPr>
        <w:pStyle w:val="SingleTxt"/>
        <w:numPr>
          <w:ilvl w:val="0"/>
          <w:numId w:val="43"/>
        </w:numPr>
        <w:tabs>
          <w:tab w:val="left" w:pos="1742"/>
        </w:tabs>
        <w:spacing w:line="240" w:lineRule="exact"/>
      </w:pPr>
      <w:r w:rsidRPr="00E63DA3">
        <w:t xml:space="preserve">Les participants doivent informer leur enseignant ou le coordonnateur des cours de langues compétent de leur arrivée tardive dans les six jours suivant la première séance de cours. </w:t>
      </w:r>
    </w:p>
    <w:p w:rsidR="00E63DA3" w:rsidRPr="00E63DA3" w:rsidRDefault="00E63DA3" w:rsidP="00C66B55">
      <w:pPr>
        <w:pStyle w:val="SingleTxt"/>
        <w:numPr>
          <w:ilvl w:val="0"/>
          <w:numId w:val="43"/>
        </w:numPr>
        <w:spacing w:line="240" w:lineRule="exact"/>
      </w:pPr>
      <w:r w:rsidRPr="00E63DA3">
        <w:t>À l</w:t>
      </w:r>
      <w:r w:rsidR="004E1D5A">
        <w:t>’</w:t>
      </w:r>
      <w:r w:rsidRPr="00E63DA3">
        <w:t xml:space="preserve">issue de cette période, le participant pourra voir son inscription annulée, ce dont il sera dûment informé. </w:t>
      </w:r>
    </w:p>
    <w:p w:rsidR="00C66B55" w:rsidRPr="00C66B55" w:rsidRDefault="00C66B55" w:rsidP="00C66B55">
      <w:pPr>
        <w:pStyle w:val="SingleTxt"/>
        <w:spacing w:after="0" w:line="120" w:lineRule="exact"/>
        <w:rPr>
          <w:b/>
          <w:sz w:val="10"/>
        </w:rPr>
      </w:pPr>
    </w:p>
    <w:p w:rsidR="00E63DA3" w:rsidRPr="00E63DA3" w:rsidRDefault="00E63DA3" w:rsidP="00C66B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3DA3">
        <w:tab/>
      </w:r>
      <w:r w:rsidRPr="00E63DA3">
        <w:tab/>
        <w:t>Annulation ou modification de l</w:t>
      </w:r>
      <w:r w:rsidR="004E1D5A">
        <w:t>’</w:t>
      </w:r>
      <w:r w:rsidRPr="00E63DA3">
        <w:t>inscription effectuée par le participant</w:t>
      </w:r>
    </w:p>
    <w:p w:rsidR="00E63DA3" w:rsidRPr="00C66B55" w:rsidRDefault="00E63DA3" w:rsidP="00C66B55">
      <w:pPr>
        <w:pStyle w:val="SingleTxt"/>
        <w:spacing w:after="0" w:line="120" w:lineRule="exact"/>
        <w:rPr>
          <w:sz w:val="10"/>
        </w:rPr>
      </w:pPr>
    </w:p>
    <w:p w:rsidR="00E63DA3" w:rsidRPr="00E63DA3" w:rsidRDefault="00E63DA3" w:rsidP="00C66B55">
      <w:pPr>
        <w:pStyle w:val="SingleTxt"/>
        <w:numPr>
          <w:ilvl w:val="0"/>
          <w:numId w:val="43"/>
        </w:numPr>
        <w:tabs>
          <w:tab w:val="left" w:pos="1742"/>
        </w:tabs>
        <w:spacing w:line="240" w:lineRule="exact"/>
      </w:pPr>
      <w:r w:rsidRPr="00E63DA3">
        <w:t>Il est conseillé aux participants inscrits à un cours auquel ils ne sont pas en mesure d</w:t>
      </w:r>
      <w:r w:rsidR="004E1D5A">
        <w:t>’</w:t>
      </w:r>
      <w:r w:rsidRPr="00E63DA3">
        <w:t>assister d</w:t>
      </w:r>
      <w:r w:rsidR="004E1D5A">
        <w:t>’</w:t>
      </w:r>
      <w:r w:rsidRPr="00E63DA3">
        <w:t>annuler leur inscription le plus tôt possible afin que d</w:t>
      </w:r>
      <w:r w:rsidR="004E1D5A">
        <w:t>’</w:t>
      </w:r>
      <w:r w:rsidRPr="00E63DA3">
        <w:t>autres personnes puissent prendre leur place. Pour ne pas se voir imposer de pénalité, les participants doivent annuler leur inscription dans Inspira avant la date limite prévue.</w:t>
      </w:r>
    </w:p>
    <w:p w:rsidR="00E63DA3" w:rsidRPr="00E63DA3" w:rsidRDefault="00E63DA3" w:rsidP="00C66B55">
      <w:pPr>
        <w:pStyle w:val="SingleTxt"/>
        <w:numPr>
          <w:ilvl w:val="0"/>
          <w:numId w:val="43"/>
        </w:numPr>
        <w:tabs>
          <w:tab w:val="left" w:pos="1742"/>
        </w:tabs>
        <w:spacing w:line="240" w:lineRule="exact"/>
      </w:pPr>
      <w:r w:rsidRPr="00E63DA3">
        <w:t>Les possibilités de changer de cours ou de niveau une fois que l</w:t>
      </w:r>
      <w:r w:rsidR="004E1D5A">
        <w:t>’</w:t>
      </w:r>
      <w:r w:rsidRPr="00E63DA3">
        <w:t>inscription a été confirmée sont limitées. Les participants doivent contacter le coordonnateur compétent le plus tôt possible avant la date limite d</w:t>
      </w:r>
      <w:r w:rsidR="004E1D5A">
        <w:t>’</w:t>
      </w:r>
      <w:r w:rsidRPr="00E63DA3">
        <w:t>annulation de l</w:t>
      </w:r>
      <w:r w:rsidR="004E1D5A">
        <w:t>’</w:t>
      </w:r>
      <w:r w:rsidRPr="00E63DA3">
        <w:t>inscription indiquée.</w:t>
      </w:r>
    </w:p>
    <w:p w:rsidR="00E63DA3" w:rsidRPr="00E63DA3" w:rsidRDefault="00E63DA3" w:rsidP="00C66B55">
      <w:pPr>
        <w:pStyle w:val="SingleTxt"/>
        <w:numPr>
          <w:ilvl w:val="0"/>
          <w:numId w:val="43"/>
        </w:numPr>
        <w:tabs>
          <w:tab w:val="left" w:pos="1742"/>
        </w:tabs>
        <w:spacing w:line="240" w:lineRule="exact"/>
      </w:pPr>
      <w:r w:rsidRPr="00E63DA3">
        <w:t>Tout changement de cours ou de niveau est définitif.</w:t>
      </w:r>
    </w:p>
    <w:p w:rsidR="00E63DA3" w:rsidRPr="00C66B55" w:rsidRDefault="00E63DA3" w:rsidP="00C66B55">
      <w:pPr>
        <w:pStyle w:val="SingleTxt"/>
        <w:spacing w:after="0" w:line="120" w:lineRule="exact"/>
        <w:rPr>
          <w:sz w:val="10"/>
        </w:rPr>
      </w:pPr>
    </w:p>
    <w:p w:rsidR="00E63DA3" w:rsidRPr="00E63DA3" w:rsidRDefault="00E63DA3" w:rsidP="00C66B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3DA3">
        <w:tab/>
      </w:r>
      <w:r w:rsidRPr="00E63DA3">
        <w:tab/>
        <w:t>Participants placés sur liste d</w:t>
      </w:r>
      <w:r w:rsidR="004E1D5A">
        <w:t>’</w:t>
      </w:r>
      <w:r w:rsidRPr="00E63DA3">
        <w:t>attente</w:t>
      </w:r>
    </w:p>
    <w:p w:rsidR="00E63DA3" w:rsidRPr="00C66B55" w:rsidRDefault="00E63DA3" w:rsidP="00C66B55">
      <w:pPr>
        <w:pStyle w:val="SingleTxt"/>
        <w:spacing w:after="0" w:line="120" w:lineRule="exact"/>
        <w:rPr>
          <w:sz w:val="10"/>
        </w:rPr>
      </w:pPr>
    </w:p>
    <w:p w:rsidR="00E63DA3" w:rsidRPr="00E63DA3" w:rsidRDefault="00E63DA3" w:rsidP="003F7D78">
      <w:pPr>
        <w:pStyle w:val="SingleTxt"/>
        <w:numPr>
          <w:ilvl w:val="0"/>
          <w:numId w:val="43"/>
        </w:numPr>
        <w:tabs>
          <w:tab w:val="left" w:pos="1742"/>
        </w:tabs>
        <w:spacing w:line="240" w:lineRule="exact"/>
      </w:pPr>
      <w:r w:rsidRPr="00E63DA3">
        <w:t>Les personnes placées sur liste d</w:t>
      </w:r>
      <w:r w:rsidR="004E1D5A">
        <w:t>’</w:t>
      </w:r>
      <w:r w:rsidRPr="00E63DA3">
        <w:t>attente doivent vérifier régulièrement la page « Mes formations » sur Inspira pour voir si leur statut est passé de « Liste d</w:t>
      </w:r>
      <w:r w:rsidR="004E1D5A">
        <w:t>’</w:t>
      </w:r>
      <w:r w:rsidRPr="00E63DA3">
        <w:t>attente » à « Inscrit », auquel cas :</w:t>
      </w:r>
    </w:p>
    <w:p w:rsidR="00E63DA3" w:rsidRPr="00E63DA3" w:rsidRDefault="00E63DA3" w:rsidP="00E63DA3">
      <w:pPr>
        <w:pStyle w:val="SingleTxt"/>
      </w:pPr>
      <w:r w:rsidRPr="00E63DA3">
        <w:tab/>
        <w:t>a)</w:t>
      </w:r>
      <w:r w:rsidRPr="00E63DA3">
        <w:tab/>
        <w:t>Il relève de la responsabilité de chaque participant de rattraper les cours et les devoirs (si cela lui paraît trop difficile ou si son emploi du temps a changé, il peut annuler son inscription et attendre la prochaine session);</w:t>
      </w:r>
    </w:p>
    <w:p w:rsidR="00E63DA3" w:rsidRPr="00E63DA3" w:rsidRDefault="00E63DA3" w:rsidP="00E63DA3">
      <w:pPr>
        <w:pStyle w:val="SingleTxt"/>
      </w:pPr>
      <w:r w:rsidRPr="00E63DA3">
        <w:tab/>
        <w:t>b)</w:t>
      </w:r>
      <w:r w:rsidRPr="00E63DA3">
        <w:tab/>
        <w:t>Les pénalités pour défaut d</w:t>
      </w:r>
      <w:r w:rsidR="004E1D5A">
        <w:t>’</w:t>
      </w:r>
      <w:r w:rsidRPr="00E63DA3">
        <w:t>assiduité ne s</w:t>
      </w:r>
      <w:r w:rsidR="004E1D5A">
        <w:t>’</w:t>
      </w:r>
      <w:r w:rsidRPr="00E63DA3">
        <w:t>appliqueront pas pour les absences passées.</w:t>
      </w:r>
    </w:p>
    <w:p w:rsidR="00E63DA3" w:rsidRPr="00A76496" w:rsidRDefault="00E63DA3" w:rsidP="00A76496">
      <w:pPr>
        <w:pStyle w:val="SingleTxt"/>
        <w:spacing w:after="0" w:line="120" w:lineRule="exact"/>
        <w:rPr>
          <w:sz w:val="10"/>
        </w:rPr>
      </w:pPr>
    </w:p>
    <w:p w:rsidR="00E63DA3" w:rsidRPr="00E63DA3" w:rsidRDefault="00E63DA3" w:rsidP="00A764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3DA3">
        <w:tab/>
      </w:r>
      <w:r w:rsidRPr="00E63DA3">
        <w:tab/>
        <w:t>Assiduité et ponctualité</w:t>
      </w:r>
    </w:p>
    <w:p w:rsidR="00E63DA3" w:rsidRPr="00A76496" w:rsidRDefault="00E63DA3" w:rsidP="00A76496">
      <w:pPr>
        <w:pStyle w:val="SingleTxt"/>
        <w:spacing w:after="0" w:line="120" w:lineRule="exact"/>
        <w:rPr>
          <w:sz w:val="10"/>
        </w:rPr>
      </w:pPr>
    </w:p>
    <w:p w:rsidR="00E63DA3" w:rsidRPr="00E63DA3" w:rsidRDefault="00E63DA3" w:rsidP="00A76496">
      <w:pPr>
        <w:pStyle w:val="SingleTxt"/>
        <w:numPr>
          <w:ilvl w:val="0"/>
          <w:numId w:val="43"/>
        </w:numPr>
        <w:tabs>
          <w:tab w:val="left" w:pos="1742"/>
        </w:tabs>
        <w:spacing w:line="240" w:lineRule="exact"/>
      </w:pPr>
      <w:r w:rsidRPr="00E63DA3">
        <w:t>La ponctualité, tant des enseignants que des participants est un élément essentiel du processus d</w:t>
      </w:r>
      <w:r w:rsidR="004E1D5A">
        <w:t>’</w:t>
      </w:r>
      <w:r w:rsidRPr="00E63DA3">
        <w:t>apprentissage. Il incombe aux participants d</w:t>
      </w:r>
      <w:r w:rsidR="004E1D5A">
        <w:t>’</w:t>
      </w:r>
      <w:r w:rsidRPr="00E63DA3">
        <w:t>assister et de participer activement aux cours de langues auxquels ils sont inscrits. Chaque participant est tenu d</w:t>
      </w:r>
      <w:r w:rsidR="004E1D5A">
        <w:t>’</w:t>
      </w:r>
      <w:r w:rsidRPr="00E63DA3">
        <w:t>assister régulièrement aux cours et de faire les travaux demandés</w:t>
      </w:r>
      <w:r w:rsidR="00885A82">
        <w:t>.</w:t>
      </w:r>
    </w:p>
    <w:p w:rsidR="00A76496" w:rsidRPr="00A76496" w:rsidRDefault="00A76496" w:rsidP="00A76496">
      <w:pPr>
        <w:pStyle w:val="SingleTxt"/>
        <w:spacing w:after="0" w:line="120" w:lineRule="exact"/>
        <w:rPr>
          <w:sz w:val="10"/>
        </w:rPr>
      </w:pPr>
    </w:p>
    <w:p w:rsidR="00E63DA3" w:rsidRPr="00E63DA3" w:rsidRDefault="00E63DA3" w:rsidP="00A76496">
      <w:pPr>
        <w:pStyle w:val="SingleTxt"/>
        <w:numPr>
          <w:ilvl w:val="0"/>
          <w:numId w:val="43"/>
        </w:numPr>
        <w:spacing w:line="240" w:lineRule="exact"/>
      </w:pPr>
      <w:r w:rsidRPr="00E63DA3">
        <w:t>Dans tous les cas, les participants sont tenus d</w:t>
      </w:r>
      <w:r w:rsidR="004E1D5A">
        <w:t>’</w:t>
      </w:r>
      <w:r w:rsidRPr="00E63DA3">
        <w:t>informer leur enseignant à l</w:t>
      </w:r>
      <w:r w:rsidR="004E1D5A">
        <w:t>’</w:t>
      </w:r>
      <w:r w:rsidRPr="00E63DA3">
        <w:t>avance en cas d</w:t>
      </w:r>
      <w:r w:rsidR="004E1D5A">
        <w:t>’</w:t>
      </w:r>
      <w:r w:rsidRPr="00E63DA3">
        <w:t>arrivée tardive, de départ avant l</w:t>
      </w:r>
      <w:r w:rsidR="004E1D5A">
        <w:t>’</w:t>
      </w:r>
      <w:r w:rsidRPr="00E63DA3">
        <w:t>heure, ou d</w:t>
      </w:r>
      <w:r w:rsidR="004E1D5A">
        <w:t>’</w:t>
      </w:r>
      <w:r w:rsidRPr="00E63DA3">
        <w:t>absence. L</w:t>
      </w:r>
      <w:r w:rsidR="004E1D5A">
        <w:t>’</w:t>
      </w:r>
      <w:r w:rsidRPr="00E63DA3">
        <w:t>enseignant peut alors proposer au participant de rattraper ce qu</w:t>
      </w:r>
      <w:r w:rsidR="004E1D5A">
        <w:t>’</w:t>
      </w:r>
      <w:r w:rsidRPr="00E63DA3">
        <w:t>il a manqué, mais n</w:t>
      </w:r>
      <w:r w:rsidR="004E1D5A">
        <w:t>’</w:t>
      </w:r>
      <w:r w:rsidRPr="00E63DA3">
        <w:t xml:space="preserve">est pas tenu de le faire. </w:t>
      </w:r>
    </w:p>
    <w:p w:rsidR="00A76496" w:rsidRPr="00A76496" w:rsidRDefault="00A76496" w:rsidP="00A76496">
      <w:pPr>
        <w:pStyle w:val="SingleTxt"/>
        <w:spacing w:after="0" w:line="120" w:lineRule="exact"/>
        <w:rPr>
          <w:b/>
          <w:sz w:val="10"/>
        </w:rPr>
      </w:pPr>
    </w:p>
    <w:p w:rsidR="00E63DA3" w:rsidRPr="00E63DA3" w:rsidRDefault="00E63DA3" w:rsidP="004E1D5A">
      <w:pPr>
        <w:pStyle w:val="H23"/>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E63DA3">
        <w:lastRenderedPageBreak/>
        <w:tab/>
      </w:r>
      <w:r w:rsidRPr="00E63DA3">
        <w:tab/>
        <w:t>Absentéisme et pénalités</w:t>
      </w:r>
    </w:p>
    <w:p w:rsidR="00E63DA3" w:rsidRPr="00A76496" w:rsidRDefault="00E63DA3" w:rsidP="00A76496">
      <w:pPr>
        <w:pStyle w:val="SingleTxt"/>
        <w:spacing w:after="0" w:line="120" w:lineRule="exact"/>
        <w:rPr>
          <w:sz w:val="10"/>
        </w:rPr>
      </w:pPr>
    </w:p>
    <w:p w:rsidR="00E63DA3" w:rsidRPr="00E63DA3" w:rsidRDefault="00E63DA3" w:rsidP="00A76496">
      <w:pPr>
        <w:pStyle w:val="SingleTxt"/>
        <w:numPr>
          <w:ilvl w:val="0"/>
          <w:numId w:val="43"/>
        </w:numPr>
        <w:tabs>
          <w:tab w:val="left" w:pos="1742"/>
        </w:tabs>
        <w:spacing w:line="240" w:lineRule="exact"/>
      </w:pPr>
      <w:r w:rsidRPr="00E63DA3">
        <w:t>Les personnes qui restent inscrites à des cours et ne s</w:t>
      </w:r>
      <w:r w:rsidR="004E1D5A">
        <w:t>’</w:t>
      </w:r>
      <w:r w:rsidRPr="00E63DA3">
        <w:t>y présentent pas du tout (« non-présentation ») ou qui n</w:t>
      </w:r>
      <w:r w:rsidR="004E1D5A">
        <w:t>’</w:t>
      </w:r>
      <w:r w:rsidRPr="00E63DA3">
        <w:t>assistent pas au nombre minimum de cours requis (défaut d</w:t>
      </w:r>
      <w:r w:rsidR="004E1D5A">
        <w:t>’</w:t>
      </w:r>
      <w:r w:rsidRPr="00E63DA3">
        <w:t>assiduité) devront s</w:t>
      </w:r>
      <w:r w:rsidR="004E1D5A">
        <w:t>’</w:t>
      </w:r>
      <w:r w:rsidRPr="00E63DA3">
        <w:t>acquitter d</w:t>
      </w:r>
      <w:r w:rsidR="004E1D5A">
        <w:t>’</w:t>
      </w:r>
      <w:r w:rsidRPr="00E63DA3">
        <w:t>une pénalité de 125 dollars (les modalités de paiement des pénalités sont exposées aux paragraphes 57 à 59). Cette mesure vise à encourager les fonctionnaires à prendre leur inscription au sérieux. Les cas de « non-présentation » et de défaut d</w:t>
      </w:r>
      <w:r w:rsidR="004E1D5A">
        <w:t>’</w:t>
      </w:r>
      <w:r w:rsidRPr="00E63DA3">
        <w:t>assiduité ayant des incidences financières pour l</w:t>
      </w:r>
      <w:r w:rsidR="004E1D5A">
        <w:t>’</w:t>
      </w:r>
      <w:r w:rsidRPr="00E63DA3">
        <w:t>Organisation, ils doivent se produire le moins possible.</w:t>
      </w:r>
    </w:p>
    <w:p w:rsidR="00E63DA3" w:rsidRPr="00E63DA3" w:rsidRDefault="00E63DA3" w:rsidP="00A76496">
      <w:pPr>
        <w:pStyle w:val="SingleTxt"/>
        <w:numPr>
          <w:ilvl w:val="0"/>
          <w:numId w:val="43"/>
        </w:numPr>
        <w:tabs>
          <w:tab w:val="left" w:pos="1742"/>
        </w:tabs>
        <w:spacing w:line="240" w:lineRule="exact"/>
      </w:pPr>
      <w:r w:rsidRPr="00E63DA3">
        <w:t>Les participants peuvent se voir simultanément imposer une pénalité pour non-présentation et une pénalité pour défaut d</w:t>
      </w:r>
      <w:r w:rsidR="004E1D5A">
        <w:t>’</w:t>
      </w:r>
      <w:r w:rsidRPr="00E63DA3">
        <w:t>assiduité par session. Toutefois, les sommes à payer ne pourront pas être supérieures à 125</w:t>
      </w:r>
      <w:r w:rsidR="00A76496">
        <w:t> </w:t>
      </w:r>
      <w:r w:rsidRPr="00E63DA3">
        <w:t>dollars par cours et 250</w:t>
      </w:r>
      <w:r w:rsidR="00A76496">
        <w:t> </w:t>
      </w:r>
      <w:r w:rsidRPr="00E63DA3">
        <w:t>dollars par session.</w:t>
      </w:r>
    </w:p>
    <w:p w:rsidR="00E63DA3" w:rsidRPr="00E63DA3" w:rsidRDefault="00E63DA3" w:rsidP="00A76496">
      <w:pPr>
        <w:pStyle w:val="SingleTxt"/>
        <w:numPr>
          <w:ilvl w:val="0"/>
          <w:numId w:val="43"/>
        </w:numPr>
        <w:tabs>
          <w:tab w:val="left" w:pos="1742"/>
        </w:tabs>
        <w:spacing w:line="240" w:lineRule="exact"/>
      </w:pPr>
      <w:r w:rsidRPr="00E63DA3">
        <w:t>Les pénalités ne concernent pas les participants payant des droits d</w:t>
      </w:r>
      <w:r w:rsidR="004E1D5A">
        <w:t>’</w:t>
      </w:r>
      <w:r w:rsidRPr="00E63DA3">
        <w:t>inscription.</w:t>
      </w:r>
    </w:p>
    <w:p w:rsidR="00A76496" w:rsidRPr="00A76496" w:rsidRDefault="00A76496" w:rsidP="00A76496">
      <w:pPr>
        <w:pStyle w:val="SingleTxt"/>
        <w:spacing w:after="0" w:line="120" w:lineRule="exact"/>
        <w:rPr>
          <w:sz w:val="10"/>
        </w:rPr>
      </w:pPr>
    </w:p>
    <w:p w:rsidR="00E63DA3" w:rsidRPr="00E63DA3" w:rsidRDefault="00E63DA3" w:rsidP="00A7649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3DA3">
        <w:tab/>
      </w:r>
      <w:r w:rsidRPr="00E63DA3">
        <w:tab/>
        <w:t>Pénalité pour non-présentation</w:t>
      </w:r>
    </w:p>
    <w:p w:rsidR="00E63DA3" w:rsidRPr="00A76496" w:rsidRDefault="00E63DA3" w:rsidP="00A76496">
      <w:pPr>
        <w:pStyle w:val="SingleTxt"/>
        <w:spacing w:after="0" w:line="120" w:lineRule="exact"/>
        <w:rPr>
          <w:sz w:val="10"/>
        </w:rPr>
      </w:pPr>
    </w:p>
    <w:p w:rsidR="00E63DA3" w:rsidRPr="00E63DA3" w:rsidRDefault="00E63DA3" w:rsidP="00A76496">
      <w:pPr>
        <w:pStyle w:val="SingleTxt"/>
        <w:numPr>
          <w:ilvl w:val="0"/>
          <w:numId w:val="43"/>
        </w:numPr>
        <w:tabs>
          <w:tab w:val="left" w:pos="1742"/>
        </w:tabs>
        <w:spacing w:line="240" w:lineRule="exact"/>
      </w:pPr>
      <w:r w:rsidRPr="00E63DA3">
        <w:t>Seront redevables d</w:t>
      </w:r>
      <w:r w:rsidR="004E1D5A">
        <w:t>’</w:t>
      </w:r>
      <w:r w:rsidRPr="00E63DA3">
        <w:t>une pénalité pour non-présentation les participants qui étaient inscrits à l</w:t>
      </w:r>
      <w:r w:rsidR="004E1D5A">
        <w:t>’</w:t>
      </w:r>
      <w:r w:rsidRPr="00E63DA3">
        <w:t>une ou l</w:t>
      </w:r>
      <w:r w:rsidR="004E1D5A">
        <w:t>’</w:t>
      </w:r>
      <w:r w:rsidRPr="00E63DA3">
        <w:t>autre des deux sessions précédentes, et :</w:t>
      </w:r>
    </w:p>
    <w:p w:rsidR="00E63DA3" w:rsidRPr="00E63DA3" w:rsidRDefault="00E63DA3" w:rsidP="00E63DA3">
      <w:pPr>
        <w:pStyle w:val="SingleTxt"/>
      </w:pPr>
      <w:r w:rsidRPr="00E63DA3">
        <w:tab/>
        <w:t>a)</w:t>
      </w:r>
      <w:r w:rsidRPr="00E63DA3">
        <w:tab/>
        <w:t>N</w:t>
      </w:r>
      <w:r w:rsidR="004E1D5A">
        <w:t>’</w:t>
      </w:r>
      <w:r w:rsidRPr="00E63DA3">
        <w:t>ont assisté à aucune classe de la session;</w:t>
      </w:r>
    </w:p>
    <w:p w:rsidR="00E63DA3" w:rsidRPr="00E63DA3" w:rsidRDefault="00E63DA3" w:rsidP="00E63DA3">
      <w:pPr>
        <w:pStyle w:val="SingleTxt"/>
      </w:pPr>
      <w:r w:rsidRPr="00E63DA3">
        <w:tab/>
        <w:t>b)</w:t>
      </w:r>
      <w:r w:rsidRPr="00E63DA3">
        <w:tab/>
        <w:t>N</w:t>
      </w:r>
      <w:r w:rsidR="004E1D5A">
        <w:t>’</w:t>
      </w:r>
      <w:r w:rsidRPr="00E63DA3">
        <w:t>ont pas annulé leur inscription en temps voulu dans Inspira</w:t>
      </w:r>
      <w:r w:rsidR="00885A82">
        <w:t>.</w:t>
      </w:r>
    </w:p>
    <w:p w:rsidR="00E63DA3" w:rsidRPr="00A76496" w:rsidRDefault="00E63DA3" w:rsidP="00A76496">
      <w:pPr>
        <w:pStyle w:val="SingleTxt"/>
        <w:spacing w:after="0" w:line="120" w:lineRule="exact"/>
        <w:rPr>
          <w:sz w:val="10"/>
        </w:rPr>
      </w:pPr>
    </w:p>
    <w:p w:rsidR="00E63DA3" w:rsidRPr="00E63DA3" w:rsidRDefault="00E63DA3" w:rsidP="00A7649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3DA3">
        <w:tab/>
      </w:r>
      <w:r w:rsidRPr="00E63DA3">
        <w:tab/>
        <w:t>Pénalité pour défaut d</w:t>
      </w:r>
      <w:r w:rsidR="004E1D5A">
        <w:t>’</w:t>
      </w:r>
      <w:r w:rsidRPr="00E63DA3">
        <w:t>assiduité</w:t>
      </w:r>
    </w:p>
    <w:p w:rsidR="00E63DA3" w:rsidRPr="00A76496" w:rsidRDefault="00E63DA3" w:rsidP="00A76496">
      <w:pPr>
        <w:pStyle w:val="SingleTxt"/>
        <w:spacing w:after="0" w:line="120" w:lineRule="exact"/>
        <w:rPr>
          <w:sz w:val="10"/>
        </w:rPr>
      </w:pPr>
    </w:p>
    <w:p w:rsidR="00E63DA3" w:rsidRPr="00E63DA3" w:rsidRDefault="00E63DA3" w:rsidP="00A76496">
      <w:pPr>
        <w:pStyle w:val="SingleTxt"/>
        <w:numPr>
          <w:ilvl w:val="0"/>
          <w:numId w:val="43"/>
        </w:numPr>
        <w:tabs>
          <w:tab w:val="left" w:pos="1742"/>
        </w:tabs>
        <w:spacing w:line="240" w:lineRule="exact"/>
      </w:pPr>
      <w:r w:rsidRPr="00E63DA3">
        <w:t>Seront redevables d</w:t>
      </w:r>
      <w:r w:rsidR="004E1D5A">
        <w:t>’</w:t>
      </w:r>
      <w:r w:rsidRPr="00E63DA3">
        <w:t>une pénalité pour défaut d</w:t>
      </w:r>
      <w:r w:rsidR="004E1D5A">
        <w:t>’</w:t>
      </w:r>
      <w:r w:rsidRPr="00E63DA3">
        <w:t>assiduité pour tous les types de cours les participants qui :</w:t>
      </w:r>
    </w:p>
    <w:p w:rsidR="00E63DA3" w:rsidRPr="00E63DA3" w:rsidRDefault="00E63DA3" w:rsidP="00E63DA3">
      <w:pPr>
        <w:pStyle w:val="SingleTxt"/>
      </w:pPr>
      <w:r w:rsidRPr="00E63DA3">
        <w:tab/>
        <w:t>a)</w:t>
      </w:r>
      <w:r w:rsidRPr="00E63DA3">
        <w:tab/>
        <w:t>N</w:t>
      </w:r>
      <w:r w:rsidR="004E1D5A">
        <w:t>’</w:t>
      </w:r>
      <w:r w:rsidRPr="00E63DA3">
        <w:t>ont pas réussi l</w:t>
      </w:r>
      <w:r w:rsidR="004E1D5A">
        <w:t>’</w:t>
      </w:r>
      <w:r w:rsidRPr="00E63DA3">
        <w:t>examen ou l</w:t>
      </w:r>
      <w:r w:rsidR="004E1D5A">
        <w:t>’</w:t>
      </w:r>
      <w:r w:rsidRPr="00E63DA3">
        <w:t>évaluation de fin de session et n</w:t>
      </w:r>
      <w:r w:rsidR="004E1D5A">
        <w:t>’</w:t>
      </w:r>
      <w:r w:rsidRPr="00E63DA3">
        <w:t>ont pas rempli les exigences minimum d</w:t>
      </w:r>
      <w:r w:rsidR="004E1D5A">
        <w:t>’</w:t>
      </w:r>
      <w:r w:rsidRPr="00E63DA3">
        <w:t>assiduité (ont assisté à moins de 75 % des cours normaux ou moins de 65 % des cours spécialisés);</w:t>
      </w:r>
    </w:p>
    <w:p w:rsidR="00E63DA3" w:rsidRPr="00E63DA3" w:rsidRDefault="00E63DA3" w:rsidP="00E63DA3">
      <w:pPr>
        <w:pStyle w:val="SingleTxt"/>
      </w:pPr>
      <w:r w:rsidRPr="00E63DA3">
        <w:tab/>
        <w:t>b)</w:t>
      </w:r>
      <w:r w:rsidRPr="00E63DA3">
        <w:tab/>
        <w:t>N</w:t>
      </w:r>
      <w:r w:rsidR="004E1D5A">
        <w:t>’</w:t>
      </w:r>
      <w:r w:rsidRPr="00E63DA3">
        <w:t>ont pas passé l</w:t>
      </w:r>
      <w:r w:rsidR="004E1D5A">
        <w:t>’</w:t>
      </w:r>
      <w:r w:rsidRPr="00E63DA3">
        <w:t>examen ou l</w:t>
      </w:r>
      <w:r w:rsidR="004E1D5A">
        <w:t>’</w:t>
      </w:r>
      <w:r w:rsidRPr="00E63DA3">
        <w:t>évaluation de fin de session bien qu</w:t>
      </w:r>
      <w:r w:rsidR="004E1D5A">
        <w:t>’</w:t>
      </w:r>
      <w:r w:rsidRPr="00E63DA3">
        <w:t>ils se soient montrés assidus.</w:t>
      </w:r>
    </w:p>
    <w:p w:rsidR="00E63DA3" w:rsidRPr="00A76496" w:rsidRDefault="00E63DA3" w:rsidP="00A76496">
      <w:pPr>
        <w:pStyle w:val="SingleTxt"/>
        <w:spacing w:after="0" w:line="120" w:lineRule="exact"/>
        <w:rPr>
          <w:sz w:val="10"/>
        </w:rPr>
      </w:pPr>
    </w:p>
    <w:p w:rsidR="00E63DA3" w:rsidRPr="00E63DA3" w:rsidRDefault="00E63DA3" w:rsidP="00A7649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3DA3">
        <w:tab/>
      </w:r>
      <w:r w:rsidRPr="00E63DA3">
        <w:tab/>
        <w:t>Dispense de paiement de pénalités</w:t>
      </w:r>
    </w:p>
    <w:p w:rsidR="00E63DA3" w:rsidRPr="00A76496" w:rsidRDefault="00E63DA3" w:rsidP="00A76496">
      <w:pPr>
        <w:pStyle w:val="SingleTxt"/>
        <w:spacing w:after="0" w:line="120" w:lineRule="exact"/>
        <w:rPr>
          <w:sz w:val="10"/>
        </w:rPr>
      </w:pPr>
    </w:p>
    <w:p w:rsidR="00E63DA3" w:rsidRPr="00E63DA3" w:rsidRDefault="00E63DA3" w:rsidP="00A76496">
      <w:pPr>
        <w:pStyle w:val="SingleTxt"/>
        <w:numPr>
          <w:ilvl w:val="0"/>
          <w:numId w:val="43"/>
        </w:numPr>
        <w:tabs>
          <w:tab w:val="left" w:pos="1742"/>
        </w:tabs>
        <w:spacing w:line="240" w:lineRule="exact"/>
      </w:pPr>
      <w:r w:rsidRPr="00E63DA3">
        <w:t>Les participants qui attendent que deux sessions consécutives s</w:t>
      </w:r>
      <w:r w:rsidR="004E1D5A">
        <w:t>’</w:t>
      </w:r>
      <w:r w:rsidRPr="00E63DA3">
        <w:t>écoulent avant de s</w:t>
      </w:r>
      <w:r w:rsidR="004E1D5A">
        <w:t>’</w:t>
      </w:r>
      <w:r w:rsidRPr="00E63DA3">
        <w:t>inscrire à un nouveau cours seront automatiquement exonérés des pénalités pour non-présentation ou défaut d</w:t>
      </w:r>
      <w:r w:rsidR="004E1D5A">
        <w:t>’</w:t>
      </w:r>
      <w:r w:rsidRPr="00E63DA3">
        <w:t>assiduité, mais devront passer un test d</w:t>
      </w:r>
      <w:r w:rsidR="004E1D5A">
        <w:t>’</w:t>
      </w:r>
      <w:r w:rsidRPr="00E63DA3">
        <w:t>évaluation.</w:t>
      </w:r>
    </w:p>
    <w:p w:rsidR="00E63DA3" w:rsidRPr="00E63DA3" w:rsidRDefault="00E63DA3" w:rsidP="00A76496">
      <w:pPr>
        <w:pStyle w:val="SingleTxt"/>
        <w:numPr>
          <w:ilvl w:val="0"/>
          <w:numId w:val="43"/>
        </w:numPr>
        <w:tabs>
          <w:tab w:val="left" w:pos="1742"/>
        </w:tabs>
        <w:spacing w:line="240" w:lineRule="exact"/>
      </w:pPr>
      <w:r w:rsidRPr="00E63DA3">
        <w:t>Les participants redevables d</w:t>
      </w:r>
      <w:r w:rsidR="004E1D5A">
        <w:t>’</w:t>
      </w:r>
      <w:r w:rsidRPr="00E63DA3">
        <w:t>une pénalité pour défaut d</w:t>
      </w:r>
      <w:r w:rsidR="004E1D5A">
        <w:t>’</w:t>
      </w:r>
      <w:r w:rsidRPr="00E63DA3">
        <w:t>assiduité ou de non-présentation et qui souhaitent s</w:t>
      </w:r>
      <w:r w:rsidR="004E1D5A">
        <w:t>’</w:t>
      </w:r>
      <w:r w:rsidRPr="00E63DA3">
        <w:t>inscrire à des cours de langues avant que deux sessions se soient écoulées pourront être exonérés sur présentation de l</w:t>
      </w:r>
      <w:r w:rsidR="004E1D5A">
        <w:t>’</w:t>
      </w:r>
      <w:r w:rsidRPr="00E63DA3">
        <w:t>un des justificatifs suivants :</w:t>
      </w:r>
    </w:p>
    <w:p w:rsidR="00E63DA3" w:rsidRPr="00E63DA3" w:rsidRDefault="00E63DA3" w:rsidP="00E63DA3">
      <w:pPr>
        <w:pStyle w:val="SingleTxt"/>
      </w:pPr>
      <w:r w:rsidRPr="00E63DA3">
        <w:tab/>
        <w:t>a)</w:t>
      </w:r>
      <w:r w:rsidRPr="00E63DA3">
        <w:tab/>
        <w:t>Un certificat médical couvrant les périodes d</w:t>
      </w:r>
      <w:r w:rsidR="004E1D5A">
        <w:t>’</w:t>
      </w:r>
      <w:r w:rsidRPr="00E63DA3">
        <w:t>absence;</w:t>
      </w:r>
    </w:p>
    <w:p w:rsidR="00E63DA3" w:rsidRPr="00E63DA3" w:rsidRDefault="00E63DA3" w:rsidP="00E63DA3">
      <w:pPr>
        <w:pStyle w:val="SingleTxt"/>
      </w:pPr>
      <w:r w:rsidRPr="00E63DA3">
        <w:tab/>
        <w:t>b)</w:t>
      </w:r>
      <w:r w:rsidRPr="00E63DA3">
        <w:tab/>
        <w:t>La copie d</w:t>
      </w:r>
      <w:r w:rsidR="004E1D5A">
        <w:t>’</w:t>
      </w:r>
      <w:r w:rsidRPr="00E63DA3">
        <w:t>un ordre de mission dont ils ont été informés après leur inscription (on pourra alors demander la confirmation du supérieur hiérarchique);</w:t>
      </w:r>
    </w:p>
    <w:p w:rsidR="00E63DA3" w:rsidRPr="00E63DA3" w:rsidRDefault="00E63DA3" w:rsidP="00E63DA3">
      <w:pPr>
        <w:pStyle w:val="SingleTxt"/>
      </w:pPr>
      <w:r w:rsidRPr="00E63DA3">
        <w:tab/>
        <w:t>c)</w:t>
      </w:r>
      <w:r w:rsidRPr="00E63DA3">
        <w:tab/>
        <w:t xml:space="preserve">Une lettre officielle ou un courrier électronique du supérieur hiérarchique (les notes verbales ne seront pas acceptées) indiquant clairement le titre et les </w:t>
      </w:r>
      <w:r w:rsidRPr="00E63DA3">
        <w:lastRenderedPageBreak/>
        <w:t>coordonnées du supérieur ainsi que la durée de la période d</w:t>
      </w:r>
      <w:r w:rsidR="004E1D5A">
        <w:t>’</w:t>
      </w:r>
      <w:r w:rsidRPr="00E63DA3">
        <w:t>absence, et expliquant que le participant a été affecté à de nouvelles tâches qui l</w:t>
      </w:r>
      <w:r w:rsidR="004E1D5A">
        <w:t>’</w:t>
      </w:r>
      <w:r w:rsidRPr="00E63DA3">
        <w:t>ont empêché d</w:t>
      </w:r>
      <w:r w:rsidR="004E1D5A">
        <w:t>’</w:t>
      </w:r>
      <w:r w:rsidRPr="00E63DA3">
        <w:t>aller en classe.</w:t>
      </w:r>
    </w:p>
    <w:p w:rsidR="00E63DA3" w:rsidRPr="00E63DA3" w:rsidRDefault="00E63DA3" w:rsidP="00A76496">
      <w:pPr>
        <w:pStyle w:val="SingleTxt"/>
        <w:numPr>
          <w:ilvl w:val="0"/>
          <w:numId w:val="43"/>
        </w:numPr>
        <w:tabs>
          <w:tab w:val="left" w:pos="1742"/>
        </w:tabs>
        <w:spacing w:line="240" w:lineRule="exact"/>
      </w:pPr>
      <w:r w:rsidRPr="00E63DA3">
        <w:t>Toutes les demandes de dispense doivent être accompagnées d</w:t>
      </w:r>
      <w:r w:rsidR="004E1D5A">
        <w:t>’</w:t>
      </w:r>
      <w:r w:rsidRPr="00E63DA3">
        <w:t>une justification écrite et porter sur l</w:t>
      </w:r>
      <w:r w:rsidR="004E1D5A">
        <w:t>’</w:t>
      </w:r>
      <w:r w:rsidRPr="00E63DA3">
        <w:t>ensemble de la période d</w:t>
      </w:r>
      <w:r w:rsidR="004E1D5A">
        <w:t>’</w:t>
      </w:r>
      <w:r w:rsidRPr="00E63DA3">
        <w:t>absence dans le cas d</w:t>
      </w:r>
      <w:r w:rsidR="004E1D5A">
        <w:t>’</w:t>
      </w:r>
      <w:r w:rsidRPr="00E63DA3">
        <w:t>absences consécutives ou de plusieurs absences non consécutives (changements dans les attributions, congé maladie, départ en mission, etc.).</w:t>
      </w:r>
    </w:p>
    <w:p w:rsidR="00E63DA3" w:rsidRPr="00E63DA3" w:rsidRDefault="00E63DA3" w:rsidP="00A76496">
      <w:pPr>
        <w:pStyle w:val="SingleTxt"/>
        <w:numPr>
          <w:ilvl w:val="0"/>
          <w:numId w:val="43"/>
        </w:numPr>
        <w:tabs>
          <w:tab w:val="left" w:pos="1742"/>
        </w:tabs>
        <w:spacing w:line="240" w:lineRule="exact"/>
      </w:pPr>
      <w:r w:rsidRPr="00E63DA3">
        <w:t>Les participants doivent alors joindre leur justificatif à leur demande d</w:t>
      </w:r>
      <w:r w:rsidR="004E1D5A">
        <w:t>’</w:t>
      </w:r>
      <w:r w:rsidRPr="00E63DA3">
        <w:t>inscription dans Inspira. Les demandes de dispense présentées en personne ou envoyées par courrier électronique ne seront pas acceptées.</w:t>
      </w:r>
    </w:p>
    <w:p w:rsidR="00E63DA3" w:rsidRPr="00A76496" w:rsidRDefault="00E63DA3" w:rsidP="00A76496">
      <w:pPr>
        <w:pStyle w:val="SingleTxt"/>
        <w:spacing w:after="0" w:line="120" w:lineRule="exact"/>
        <w:rPr>
          <w:sz w:val="10"/>
        </w:rPr>
      </w:pPr>
    </w:p>
    <w:p w:rsidR="00E63DA3" w:rsidRPr="00E63DA3" w:rsidRDefault="00E63DA3" w:rsidP="00A764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3DA3">
        <w:tab/>
      </w:r>
      <w:r w:rsidRPr="00E63DA3">
        <w:tab/>
        <w:t>Participants payant des droits d</w:t>
      </w:r>
      <w:r w:rsidR="004E1D5A">
        <w:t>’</w:t>
      </w:r>
      <w:r w:rsidRPr="00E63DA3">
        <w:t>inscription</w:t>
      </w:r>
    </w:p>
    <w:p w:rsidR="00E63DA3" w:rsidRPr="00A76496" w:rsidRDefault="00E63DA3" w:rsidP="00A76496">
      <w:pPr>
        <w:pStyle w:val="SingleTxt"/>
        <w:spacing w:after="0" w:line="120" w:lineRule="exact"/>
        <w:rPr>
          <w:sz w:val="10"/>
        </w:rPr>
      </w:pPr>
    </w:p>
    <w:p w:rsidR="00E63DA3" w:rsidRPr="00E63DA3" w:rsidRDefault="00E63DA3" w:rsidP="00A76496">
      <w:pPr>
        <w:pStyle w:val="SingleTxt"/>
        <w:numPr>
          <w:ilvl w:val="0"/>
          <w:numId w:val="43"/>
        </w:numPr>
        <w:tabs>
          <w:tab w:val="left" w:pos="1742"/>
        </w:tabs>
        <w:spacing w:line="240" w:lineRule="exact"/>
      </w:pPr>
      <w:r w:rsidRPr="00E63DA3">
        <w:t>Le montant des droits d</w:t>
      </w:r>
      <w:r w:rsidR="004E1D5A">
        <w:t>’</w:t>
      </w:r>
      <w:r w:rsidRPr="00E63DA3">
        <w:t>inscription à chaque cours est fonction du nombre d</w:t>
      </w:r>
      <w:r w:rsidR="004E1D5A">
        <w:t>’</w:t>
      </w:r>
      <w:r w:rsidRPr="00E63DA3">
        <w:t>heures d</w:t>
      </w:r>
      <w:r w:rsidR="004E1D5A">
        <w:t>’</w:t>
      </w:r>
      <w:r w:rsidRPr="00E63DA3">
        <w:t>enseignement :</w:t>
      </w:r>
    </w:p>
    <w:p w:rsidR="00E63DA3" w:rsidRPr="00E63DA3" w:rsidRDefault="00E63DA3" w:rsidP="00E63DA3">
      <w:pPr>
        <w:pStyle w:val="SingleTxt"/>
      </w:pPr>
      <w:r w:rsidRPr="00E63DA3">
        <w:tab/>
        <w:t>a)</w:t>
      </w:r>
      <w:r w:rsidR="00A76496">
        <w:tab/>
      </w:r>
      <w:r w:rsidRPr="00E63DA3">
        <w:t>Cours normaux (jusqu</w:t>
      </w:r>
      <w:r w:rsidR="004E1D5A">
        <w:t>’</w:t>
      </w:r>
      <w:r w:rsidRPr="00E63DA3">
        <w:t>à 36 heures) : 450 dollars</w:t>
      </w:r>
      <w:r w:rsidR="00A76496">
        <w:t>;</w:t>
      </w:r>
    </w:p>
    <w:p w:rsidR="00E63DA3" w:rsidRPr="00E63DA3" w:rsidRDefault="00E63DA3" w:rsidP="00E63DA3">
      <w:pPr>
        <w:pStyle w:val="SingleTxt"/>
      </w:pPr>
      <w:r w:rsidRPr="00E63DA3">
        <w:tab/>
        <w:t>b)</w:t>
      </w:r>
      <w:r w:rsidR="00A76496">
        <w:tab/>
      </w:r>
      <w:r w:rsidRPr="00E63DA3">
        <w:t>Cours spécialisés : </w:t>
      </w:r>
    </w:p>
    <w:p w:rsidR="00E63DA3" w:rsidRPr="00E63DA3" w:rsidRDefault="00E63DA3" w:rsidP="00E63DA3">
      <w:pPr>
        <w:pStyle w:val="SingleTxt"/>
      </w:pPr>
      <w:r w:rsidRPr="00E63DA3">
        <w:tab/>
      </w:r>
      <w:r w:rsidRPr="00E63DA3">
        <w:tab/>
        <w:t>i)</w:t>
      </w:r>
      <w:r w:rsidRPr="00E63DA3">
        <w:tab/>
        <w:t>26-30 heures : 400 dollars;</w:t>
      </w:r>
    </w:p>
    <w:p w:rsidR="00E63DA3" w:rsidRPr="00E63DA3" w:rsidRDefault="00E63DA3" w:rsidP="00E63DA3">
      <w:pPr>
        <w:pStyle w:val="SingleTxt"/>
      </w:pPr>
      <w:r w:rsidRPr="00E63DA3">
        <w:tab/>
      </w:r>
      <w:r w:rsidRPr="00E63DA3">
        <w:tab/>
        <w:t>ii)</w:t>
      </w:r>
      <w:r w:rsidRPr="00E63DA3">
        <w:tab/>
        <w:t>21-25 heures : 300 dollars;</w:t>
      </w:r>
    </w:p>
    <w:p w:rsidR="00E63DA3" w:rsidRPr="00E63DA3" w:rsidRDefault="00E63DA3" w:rsidP="00E63DA3">
      <w:pPr>
        <w:pStyle w:val="SingleTxt"/>
      </w:pPr>
      <w:r w:rsidRPr="00E63DA3">
        <w:tab/>
      </w:r>
      <w:r w:rsidRPr="00E63DA3">
        <w:tab/>
        <w:t>iii)</w:t>
      </w:r>
      <w:r w:rsidRPr="00E63DA3">
        <w:tab/>
        <w:t>16-20 heures : 200 dollars;</w:t>
      </w:r>
    </w:p>
    <w:p w:rsidR="00E63DA3" w:rsidRPr="00E63DA3" w:rsidRDefault="00E63DA3" w:rsidP="00E63DA3">
      <w:pPr>
        <w:pStyle w:val="SingleTxt"/>
      </w:pPr>
      <w:r w:rsidRPr="00E63DA3">
        <w:tab/>
      </w:r>
      <w:r w:rsidRPr="00E63DA3">
        <w:tab/>
        <w:t>iv)</w:t>
      </w:r>
      <w:r w:rsidRPr="00E63DA3">
        <w:tab/>
        <w:t>10-15 heures : 150 dollars;</w:t>
      </w:r>
    </w:p>
    <w:p w:rsidR="00E63DA3" w:rsidRPr="00E63DA3" w:rsidRDefault="00E63DA3" w:rsidP="00E63DA3">
      <w:pPr>
        <w:pStyle w:val="SingleTxt"/>
      </w:pPr>
      <w:r w:rsidRPr="00E63DA3">
        <w:tab/>
      </w:r>
      <w:r w:rsidRPr="00E63DA3">
        <w:tab/>
        <w:t>v)</w:t>
      </w:r>
      <w:r w:rsidRPr="00E63DA3">
        <w:tab/>
        <w:t>Jusqu</w:t>
      </w:r>
      <w:r w:rsidR="004E1D5A">
        <w:t>’</w:t>
      </w:r>
      <w:r w:rsidRPr="00E63DA3">
        <w:t>à 9 heures : 100 dollars.</w:t>
      </w:r>
    </w:p>
    <w:p w:rsidR="00E63DA3" w:rsidRPr="00E63DA3" w:rsidRDefault="00E63DA3" w:rsidP="00A76496">
      <w:pPr>
        <w:pStyle w:val="SingleTxt"/>
        <w:numPr>
          <w:ilvl w:val="0"/>
          <w:numId w:val="43"/>
        </w:numPr>
        <w:tabs>
          <w:tab w:val="left" w:pos="1742"/>
        </w:tabs>
        <w:spacing w:line="240" w:lineRule="exact"/>
      </w:pPr>
      <w:r w:rsidRPr="00E63DA3">
        <w:t>Les jours fériés à l</w:t>
      </w:r>
      <w:r w:rsidR="004E1D5A">
        <w:t>’</w:t>
      </w:r>
      <w:r w:rsidRPr="00E63DA3">
        <w:t>ONU et les fermetures pour intempéries peuvent avoir une incidence sur le nombre total d</w:t>
      </w:r>
      <w:r w:rsidR="004E1D5A">
        <w:t>’</w:t>
      </w:r>
      <w:r w:rsidRPr="00E63DA3">
        <w:t>heures de certains cours. Toutes les mesures nécessaires seront prises pour rattraper les heures perdues mais en cas d</w:t>
      </w:r>
      <w:r w:rsidR="004E1D5A">
        <w:t>’</w:t>
      </w:r>
      <w:r w:rsidRPr="00E63DA3">
        <w:t>impossibilité, les cours ne seront pas remboursés.</w:t>
      </w:r>
    </w:p>
    <w:p w:rsidR="00E63DA3" w:rsidRPr="00E63DA3" w:rsidRDefault="00E63DA3" w:rsidP="00A76496">
      <w:pPr>
        <w:pStyle w:val="SingleTxt"/>
        <w:numPr>
          <w:ilvl w:val="0"/>
          <w:numId w:val="43"/>
        </w:numPr>
        <w:tabs>
          <w:tab w:val="left" w:pos="1742"/>
        </w:tabs>
        <w:spacing w:line="240" w:lineRule="exact"/>
      </w:pPr>
      <w:r w:rsidRPr="00E63DA3">
        <w:t>Sont à régler au moment de l</w:t>
      </w:r>
      <w:r w:rsidR="004E1D5A">
        <w:t>’</w:t>
      </w:r>
      <w:r w:rsidRPr="00E63DA3">
        <w:t>inscription aussi bien les droits d</w:t>
      </w:r>
      <w:r w:rsidR="004E1D5A">
        <w:t>’</w:t>
      </w:r>
      <w:r w:rsidRPr="00E63DA3">
        <w:t>inscription pour la session considérée que les montants qui restent à acquitter au titre d</w:t>
      </w:r>
      <w:r w:rsidR="004E1D5A">
        <w:t>’</w:t>
      </w:r>
      <w:r w:rsidRPr="00E63DA3">
        <w:t>une session précédente.</w:t>
      </w:r>
    </w:p>
    <w:p w:rsidR="00E63DA3" w:rsidRPr="00E63DA3" w:rsidRDefault="00E63DA3" w:rsidP="00A76496">
      <w:pPr>
        <w:pStyle w:val="SingleTxt"/>
        <w:numPr>
          <w:ilvl w:val="0"/>
          <w:numId w:val="43"/>
        </w:numPr>
        <w:tabs>
          <w:tab w:val="left" w:pos="1742"/>
        </w:tabs>
        <w:spacing w:line="240" w:lineRule="exact"/>
      </w:pPr>
      <w:r w:rsidRPr="00E63DA3">
        <w:t>Les participants payant des droits d</w:t>
      </w:r>
      <w:r w:rsidR="004E1D5A">
        <w:t>’</w:t>
      </w:r>
      <w:r w:rsidRPr="00E63DA3">
        <w:t>inscription doivent en régler la totalité au moment de leur inscription. En cas de redoublement, ils devront payer la totalité des droits, quelle qu</w:t>
      </w:r>
      <w:r w:rsidR="004E1D5A">
        <w:t>’</w:t>
      </w:r>
      <w:r w:rsidRPr="00E63DA3">
        <w:t>ait été leur assiduité. Ils ne recevront ni remboursement, ni crédit valable pour une autre session.</w:t>
      </w:r>
    </w:p>
    <w:p w:rsidR="00E63DA3" w:rsidRPr="00A76496" w:rsidRDefault="00E63DA3" w:rsidP="00A76496">
      <w:pPr>
        <w:pStyle w:val="SingleTxt"/>
        <w:spacing w:after="0" w:line="120" w:lineRule="exact"/>
        <w:rPr>
          <w:sz w:val="10"/>
        </w:rPr>
      </w:pPr>
    </w:p>
    <w:p w:rsidR="00E63DA3" w:rsidRPr="00E63DA3" w:rsidRDefault="00E63DA3" w:rsidP="00A764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3DA3">
        <w:tab/>
      </w:r>
      <w:r w:rsidRPr="00E63DA3">
        <w:tab/>
        <w:t>Paiement</w:t>
      </w:r>
    </w:p>
    <w:p w:rsidR="00E63DA3" w:rsidRPr="00A76496" w:rsidRDefault="00E63DA3" w:rsidP="00A76496">
      <w:pPr>
        <w:pStyle w:val="SingleTxt"/>
        <w:spacing w:after="0" w:line="120" w:lineRule="exact"/>
        <w:rPr>
          <w:sz w:val="10"/>
        </w:rPr>
      </w:pPr>
    </w:p>
    <w:p w:rsidR="00E63DA3" w:rsidRPr="00E63DA3" w:rsidRDefault="00E63DA3" w:rsidP="00A76496">
      <w:pPr>
        <w:pStyle w:val="SingleTxt"/>
        <w:numPr>
          <w:ilvl w:val="0"/>
          <w:numId w:val="43"/>
        </w:numPr>
        <w:tabs>
          <w:tab w:val="left" w:pos="1742"/>
        </w:tabs>
        <w:spacing w:line="240" w:lineRule="exact"/>
      </w:pPr>
      <w:r w:rsidRPr="00E63DA3">
        <w:t>Tout paiement doit être effectué à la Caisse, au 20</w:t>
      </w:r>
      <w:r w:rsidRPr="00E63DA3">
        <w:rPr>
          <w:vertAlign w:val="superscript"/>
        </w:rPr>
        <w:t>e</w:t>
      </w:r>
      <w:r w:rsidRPr="00E63DA3">
        <w:t xml:space="preserve"> étage du bâtiment du Secrétariat (du lundi au vendredi, de 10 heures à 15 h 30).</w:t>
      </w:r>
    </w:p>
    <w:p w:rsidR="00E63DA3" w:rsidRPr="00E63DA3" w:rsidRDefault="00E63DA3" w:rsidP="00A76496">
      <w:pPr>
        <w:pStyle w:val="SingleTxt"/>
        <w:numPr>
          <w:ilvl w:val="0"/>
          <w:numId w:val="43"/>
        </w:numPr>
        <w:tabs>
          <w:tab w:val="left" w:pos="1742"/>
        </w:tabs>
        <w:spacing w:line="240" w:lineRule="exact"/>
      </w:pPr>
      <w:r w:rsidRPr="00E63DA3">
        <w:t>Le paiement doit être effectué en espèces ou par chèque (à l</w:t>
      </w:r>
      <w:r w:rsidR="004E1D5A">
        <w:t>’</w:t>
      </w:r>
      <w:r w:rsidRPr="00E63DA3">
        <w:t>ordre de l</w:t>
      </w:r>
      <w:r w:rsidR="004E1D5A">
        <w:t>’</w:t>
      </w:r>
      <w:r w:rsidRPr="00E63DA3">
        <w:t>ONU). Conformément aux usages de la Caisse, les cartes de crédit ne sont pas acceptées.</w:t>
      </w:r>
    </w:p>
    <w:p w:rsidR="00E63DA3" w:rsidRPr="00E63DA3" w:rsidRDefault="00E63DA3" w:rsidP="00A76496">
      <w:pPr>
        <w:pStyle w:val="SingleTxt"/>
        <w:numPr>
          <w:ilvl w:val="0"/>
          <w:numId w:val="43"/>
        </w:numPr>
        <w:tabs>
          <w:tab w:val="left" w:pos="1742"/>
        </w:tabs>
        <w:spacing w:line="240" w:lineRule="exact"/>
      </w:pPr>
      <w:r w:rsidRPr="00E63DA3">
        <w:t>Les participants doivent préciser qu</w:t>
      </w:r>
      <w:r w:rsidR="004E1D5A">
        <w:t>’</w:t>
      </w:r>
      <w:r w:rsidRPr="00E63DA3">
        <w:t>il s</w:t>
      </w:r>
      <w:r w:rsidR="004E1D5A">
        <w:t>’</w:t>
      </w:r>
      <w:r w:rsidRPr="00E63DA3">
        <w:t>agit d</w:t>
      </w:r>
      <w:r w:rsidR="004E1D5A">
        <w:t>’</w:t>
      </w:r>
      <w:r w:rsidRPr="00E63DA3">
        <w:t>un paiement « à porter au crédit de l</w:t>
      </w:r>
      <w:r w:rsidR="004E1D5A">
        <w:t>’</w:t>
      </w:r>
      <w:r w:rsidRPr="00E63DA3">
        <w:t>ONU pour le Programme d</w:t>
      </w:r>
      <w:r w:rsidR="004E1D5A">
        <w:t>’</w:t>
      </w:r>
      <w:r w:rsidRPr="00E63DA3">
        <w:t>enseignement des langues et des techniques de communication ». Ils doivent joindre leur reçu à leur demande d</w:t>
      </w:r>
      <w:r w:rsidR="004E1D5A">
        <w:t>’</w:t>
      </w:r>
      <w:r w:rsidRPr="00E63DA3">
        <w:t>inscription dans Inspira.</w:t>
      </w:r>
    </w:p>
    <w:p w:rsidR="00E63DA3" w:rsidRPr="00E63DA3" w:rsidRDefault="00E63DA3" w:rsidP="00A7649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3DA3">
        <w:lastRenderedPageBreak/>
        <w:tab/>
        <w:t>IV.</w:t>
      </w:r>
      <w:r w:rsidRPr="00E63DA3">
        <w:tab/>
        <w:t>Enseignement des techniques de communication</w:t>
      </w:r>
    </w:p>
    <w:p w:rsidR="00E63DA3" w:rsidRPr="00A76496" w:rsidRDefault="00E63DA3" w:rsidP="00A76496">
      <w:pPr>
        <w:pStyle w:val="SingleTxt"/>
        <w:spacing w:after="0" w:line="120" w:lineRule="exact"/>
        <w:rPr>
          <w:sz w:val="10"/>
        </w:rPr>
      </w:pPr>
    </w:p>
    <w:p w:rsidR="00A76496" w:rsidRPr="00A76496" w:rsidRDefault="00A76496" w:rsidP="00A76496">
      <w:pPr>
        <w:pStyle w:val="SingleTxt"/>
        <w:spacing w:after="0" w:line="120" w:lineRule="exact"/>
        <w:rPr>
          <w:sz w:val="10"/>
        </w:rPr>
      </w:pPr>
    </w:p>
    <w:p w:rsidR="00E63DA3" w:rsidRPr="00E63DA3" w:rsidRDefault="00E63DA3" w:rsidP="00A76496">
      <w:pPr>
        <w:pStyle w:val="SingleTxt"/>
        <w:numPr>
          <w:ilvl w:val="0"/>
          <w:numId w:val="43"/>
        </w:numPr>
        <w:tabs>
          <w:tab w:val="left" w:pos="1742"/>
        </w:tabs>
        <w:spacing w:line="240" w:lineRule="exact"/>
      </w:pPr>
      <w:r w:rsidRPr="00E63DA3">
        <w:t>L</w:t>
      </w:r>
      <w:r w:rsidR="004E1D5A">
        <w:t>’</w:t>
      </w:r>
      <w:r w:rsidRPr="00E63DA3">
        <w:t>enseignement des techniques de communication a pour but d</w:t>
      </w:r>
      <w:r w:rsidR="004E1D5A">
        <w:t>’</w:t>
      </w:r>
      <w:r w:rsidRPr="00E63DA3">
        <w:t>apprendre aux fonctionnaires à mieux communiquer dans le cadre de leur travail, par écrit et par oral, dans les langues officielles de l</w:t>
      </w:r>
      <w:r w:rsidR="004E1D5A">
        <w:t>’</w:t>
      </w:r>
      <w:r w:rsidRPr="00E63DA3">
        <w:t>Organisation, conformément aux recommandations formulées par le Secrétaire général dans son rapport intitulé « Vue d</w:t>
      </w:r>
      <w:r w:rsidR="004E1D5A">
        <w:t>’</w:t>
      </w:r>
      <w:r w:rsidRPr="00E63DA3">
        <w:t>ensemble de la réforme de la gestion des ressources humaines</w:t>
      </w:r>
      <w:r w:rsidR="00A76496">
        <w:t> </w:t>
      </w:r>
      <w:r w:rsidRPr="00E63DA3">
        <w:t xml:space="preserve">: vers un corps de fonctionnaires mondial, dynamique, adaptable et motivé » (voir </w:t>
      </w:r>
      <w:hyperlink r:id="rId23" w:history="1">
        <w:r w:rsidRPr="004E1D5A">
          <w:rPr>
            <w:rStyle w:val="Hyperlink"/>
          </w:rPr>
          <w:t>A/71/323</w:t>
        </w:r>
      </w:hyperlink>
      <w:r w:rsidRPr="00E63DA3">
        <w:t>).</w:t>
      </w:r>
    </w:p>
    <w:p w:rsidR="00E63DA3" w:rsidRPr="00E63DA3" w:rsidRDefault="00E63DA3" w:rsidP="00A76496">
      <w:pPr>
        <w:pStyle w:val="SingleTxt"/>
        <w:numPr>
          <w:ilvl w:val="0"/>
          <w:numId w:val="43"/>
        </w:numPr>
        <w:tabs>
          <w:tab w:val="left" w:pos="1742"/>
        </w:tabs>
        <w:spacing w:line="240" w:lineRule="exact"/>
      </w:pPr>
      <w:r w:rsidRPr="00E63DA3">
        <w:t>On trouvera de plus amples informations sur l</w:t>
      </w:r>
      <w:r w:rsidR="004E1D5A">
        <w:t>’</w:t>
      </w:r>
      <w:r w:rsidRPr="00E63DA3">
        <w:t>enseignement des techniques de communication sur le portail des ressources humaines, à l</w:t>
      </w:r>
      <w:r w:rsidR="004E1D5A">
        <w:t>’</w:t>
      </w:r>
      <w:r w:rsidRPr="00E63DA3">
        <w:t xml:space="preserve">adresse suivante : </w:t>
      </w:r>
      <w:hyperlink r:id="rId24" w:history="1">
        <w:r w:rsidRPr="00F6190D">
          <w:rPr>
            <w:rStyle w:val="Hyperlink"/>
          </w:rPr>
          <w:t>https://hr.un.org/fr/page/formation-linguistique</w:t>
        </w:r>
      </w:hyperlink>
      <w:r w:rsidRPr="00E63DA3">
        <w:t>.</w:t>
      </w:r>
    </w:p>
    <w:p w:rsidR="00E63DA3" w:rsidRPr="00A76496" w:rsidRDefault="00E63DA3" w:rsidP="00A76496">
      <w:pPr>
        <w:pStyle w:val="SingleTxt"/>
        <w:spacing w:after="0" w:line="120" w:lineRule="exact"/>
        <w:rPr>
          <w:sz w:val="10"/>
        </w:rPr>
      </w:pPr>
    </w:p>
    <w:p w:rsidR="00E63DA3" w:rsidRPr="00E63DA3" w:rsidRDefault="00E63DA3" w:rsidP="00A764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3DA3">
        <w:tab/>
      </w:r>
      <w:r w:rsidRPr="00E63DA3">
        <w:tab/>
        <w:t>Conditions requises</w:t>
      </w:r>
    </w:p>
    <w:p w:rsidR="00E63DA3" w:rsidRPr="00A76496" w:rsidRDefault="00E63DA3" w:rsidP="00A76496">
      <w:pPr>
        <w:pStyle w:val="SingleTxt"/>
        <w:spacing w:after="0" w:line="120" w:lineRule="exact"/>
        <w:rPr>
          <w:sz w:val="10"/>
        </w:rPr>
      </w:pPr>
    </w:p>
    <w:p w:rsidR="00E63DA3" w:rsidRPr="00E63DA3" w:rsidRDefault="00E63DA3" w:rsidP="00A76496">
      <w:pPr>
        <w:pStyle w:val="SingleTxt"/>
        <w:numPr>
          <w:ilvl w:val="0"/>
          <w:numId w:val="43"/>
        </w:numPr>
        <w:tabs>
          <w:tab w:val="left" w:pos="1742"/>
        </w:tabs>
        <w:spacing w:line="240" w:lineRule="exact"/>
      </w:pPr>
      <w:r w:rsidRPr="00E63DA3">
        <w:t>Peuvent suivre cet enseignement ceux qui ont une bonne maîtrise de la langue concernée et exercent des fonctions dans le cadre desquelles ils pourront mettre immédiatement en pratique les connaissances acquises. Ainsi, peuvent s</w:t>
      </w:r>
      <w:r w:rsidR="004E1D5A">
        <w:t>’</w:t>
      </w:r>
      <w:r w:rsidRPr="00E63DA3">
        <w:t>inscrire au cours sur la rédaction de rapports les fonctionnaires appelés à établir des rapports de l</w:t>
      </w:r>
      <w:r w:rsidR="004E1D5A">
        <w:t>’</w:t>
      </w:r>
      <w:r w:rsidRPr="00E63DA3">
        <w:t>ONU.</w:t>
      </w:r>
    </w:p>
    <w:p w:rsidR="00A76496" w:rsidRPr="00A76496" w:rsidRDefault="00A76496" w:rsidP="00A76496">
      <w:pPr>
        <w:pStyle w:val="SingleTxt"/>
        <w:spacing w:after="0" w:line="120" w:lineRule="exact"/>
        <w:rPr>
          <w:b/>
          <w:sz w:val="10"/>
        </w:rPr>
      </w:pPr>
    </w:p>
    <w:p w:rsidR="00E63DA3" w:rsidRPr="00E63DA3" w:rsidRDefault="00E63DA3" w:rsidP="00A764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3DA3">
        <w:tab/>
      </w:r>
      <w:r w:rsidRPr="00E63DA3">
        <w:tab/>
        <w:t>Formations adaptées aux besoins d</w:t>
      </w:r>
      <w:r w:rsidR="004E1D5A">
        <w:t>’</w:t>
      </w:r>
      <w:r w:rsidRPr="00E63DA3">
        <w:t>un département</w:t>
      </w:r>
    </w:p>
    <w:p w:rsidR="00A76496" w:rsidRPr="00A76496" w:rsidRDefault="00A76496" w:rsidP="00A76496">
      <w:pPr>
        <w:pStyle w:val="SingleTxt"/>
        <w:spacing w:after="0" w:line="120" w:lineRule="exact"/>
        <w:rPr>
          <w:sz w:val="10"/>
        </w:rPr>
      </w:pPr>
    </w:p>
    <w:p w:rsidR="00E63DA3" w:rsidRPr="00E63DA3" w:rsidRDefault="00E63DA3" w:rsidP="00A76496">
      <w:pPr>
        <w:pStyle w:val="SingleTxt"/>
        <w:numPr>
          <w:ilvl w:val="0"/>
          <w:numId w:val="43"/>
        </w:numPr>
        <w:tabs>
          <w:tab w:val="left" w:pos="1742"/>
        </w:tabs>
        <w:spacing w:line="240" w:lineRule="exact"/>
      </w:pPr>
      <w:r w:rsidRPr="00E63DA3">
        <w:t>Les départements du Secrétariat de l</w:t>
      </w:r>
      <w:r w:rsidR="004E1D5A">
        <w:t>’</w:t>
      </w:r>
      <w:r w:rsidRPr="00E63DA3">
        <w:t>ONU dont le personnel travaille à l</w:t>
      </w:r>
      <w:r w:rsidR="004E1D5A">
        <w:t>’</w:t>
      </w:r>
      <w:r w:rsidRPr="00E63DA3">
        <w:t>écrit et à l</w:t>
      </w:r>
      <w:r w:rsidR="004E1D5A">
        <w:t>’</w:t>
      </w:r>
      <w:r w:rsidRPr="00E63DA3">
        <w:t>oral peuvent demander des cours adaptés à leurs besoins spécifiques. De plus amples renseignements peuvent être obtenus auprès du coordonnateur du programme de langues compétent.</w:t>
      </w:r>
    </w:p>
    <w:p w:rsidR="00E63DA3" w:rsidRPr="00A76496" w:rsidRDefault="00E63DA3" w:rsidP="00A76496">
      <w:pPr>
        <w:pStyle w:val="SingleTxt"/>
        <w:spacing w:after="0" w:line="120" w:lineRule="exact"/>
        <w:rPr>
          <w:sz w:val="10"/>
        </w:rPr>
      </w:pPr>
    </w:p>
    <w:p w:rsidR="00A76496" w:rsidRPr="00A76496" w:rsidRDefault="00A76496" w:rsidP="00A76496">
      <w:pPr>
        <w:pStyle w:val="SingleTxt"/>
        <w:spacing w:after="0" w:line="120" w:lineRule="exact"/>
        <w:rPr>
          <w:sz w:val="10"/>
        </w:rPr>
      </w:pPr>
    </w:p>
    <w:p w:rsidR="00E63DA3" w:rsidRPr="00E63DA3" w:rsidRDefault="00E63DA3" w:rsidP="00A7649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3DA3">
        <w:tab/>
        <w:t>V.</w:t>
      </w:r>
      <w:r w:rsidRPr="00E63DA3">
        <w:tab/>
        <w:t>Renseignements complémentaires</w:t>
      </w:r>
    </w:p>
    <w:p w:rsidR="00E63DA3" w:rsidRPr="00A76496" w:rsidRDefault="00E63DA3" w:rsidP="00A76496">
      <w:pPr>
        <w:pStyle w:val="SingleTxt"/>
        <w:spacing w:after="0" w:line="120" w:lineRule="exact"/>
        <w:rPr>
          <w:sz w:val="10"/>
        </w:rPr>
      </w:pPr>
    </w:p>
    <w:p w:rsidR="00A76496" w:rsidRPr="00A76496" w:rsidRDefault="00A76496" w:rsidP="00A76496">
      <w:pPr>
        <w:pStyle w:val="SingleTxt"/>
        <w:spacing w:after="0" w:line="120" w:lineRule="exact"/>
        <w:rPr>
          <w:sz w:val="10"/>
        </w:rPr>
      </w:pPr>
    </w:p>
    <w:p w:rsidR="00E63DA3" w:rsidRPr="00E63DA3" w:rsidRDefault="00E63DA3" w:rsidP="00A764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3DA3">
        <w:tab/>
      </w:r>
      <w:r w:rsidRPr="00E63DA3">
        <w:tab/>
        <w:t>Supports pédagogiques</w:t>
      </w:r>
    </w:p>
    <w:p w:rsidR="00E63DA3" w:rsidRPr="00A76496" w:rsidRDefault="00E63DA3" w:rsidP="00A76496">
      <w:pPr>
        <w:pStyle w:val="SingleTxt"/>
        <w:spacing w:after="0" w:line="120" w:lineRule="exact"/>
        <w:rPr>
          <w:sz w:val="10"/>
        </w:rPr>
      </w:pPr>
    </w:p>
    <w:p w:rsidR="00E63DA3" w:rsidRPr="00E63DA3" w:rsidRDefault="00E63DA3" w:rsidP="00A76496">
      <w:pPr>
        <w:pStyle w:val="SingleTxt"/>
        <w:numPr>
          <w:ilvl w:val="0"/>
          <w:numId w:val="43"/>
        </w:numPr>
        <w:tabs>
          <w:tab w:val="left" w:pos="1742"/>
        </w:tabs>
        <w:spacing w:line="240" w:lineRule="exact"/>
      </w:pPr>
      <w:r w:rsidRPr="00E63DA3">
        <w:t>Les participants achètent eux-mêmes les manuels ou supports pédagogiques dont la liste leur sera communiquée par le professeur ou le coordonnateur lors de la première semaine de chaque session. Les manuels peuvent être achetés à des conditions particulières aux points de vente situés dans le Centre de formation de l</w:t>
      </w:r>
      <w:r w:rsidR="004E1D5A">
        <w:t>’</w:t>
      </w:r>
      <w:r w:rsidRPr="00E63DA3">
        <w:t>Organisation des Nations Unies pour le multilinguisme et les perspectives de carrière (NL-3B).</w:t>
      </w:r>
    </w:p>
    <w:p w:rsidR="00E63DA3" w:rsidRPr="00A76496" w:rsidRDefault="00E63DA3" w:rsidP="00A76496">
      <w:pPr>
        <w:pStyle w:val="SingleTxt"/>
        <w:spacing w:after="0" w:line="120" w:lineRule="exact"/>
        <w:rPr>
          <w:sz w:val="10"/>
        </w:rPr>
      </w:pPr>
    </w:p>
    <w:p w:rsidR="00E63DA3" w:rsidRPr="00E63DA3" w:rsidRDefault="00E63DA3" w:rsidP="00A764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3DA3">
        <w:tab/>
      </w:r>
      <w:r w:rsidRPr="00E63DA3">
        <w:tab/>
        <w:t xml:space="preserve">Évaluation </w:t>
      </w:r>
    </w:p>
    <w:p w:rsidR="00E63DA3" w:rsidRPr="00A76496" w:rsidRDefault="00E63DA3" w:rsidP="00A76496">
      <w:pPr>
        <w:pStyle w:val="SingleTxt"/>
        <w:spacing w:after="0" w:line="120" w:lineRule="exact"/>
        <w:rPr>
          <w:sz w:val="10"/>
        </w:rPr>
      </w:pPr>
    </w:p>
    <w:p w:rsidR="00E63DA3" w:rsidRPr="00E63DA3" w:rsidRDefault="00E63DA3" w:rsidP="00A7649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3DA3">
        <w:tab/>
      </w:r>
      <w:r w:rsidRPr="00E63DA3">
        <w:tab/>
        <w:t xml:space="preserve">Cours normaux </w:t>
      </w:r>
    </w:p>
    <w:p w:rsidR="00E63DA3" w:rsidRPr="00A76496" w:rsidRDefault="00E63DA3" w:rsidP="00A76496">
      <w:pPr>
        <w:pStyle w:val="SingleTxt"/>
        <w:spacing w:after="0" w:line="120" w:lineRule="exact"/>
        <w:rPr>
          <w:sz w:val="10"/>
        </w:rPr>
      </w:pPr>
    </w:p>
    <w:p w:rsidR="00E63DA3" w:rsidRPr="00E63DA3" w:rsidRDefault="00E63DA3" w:rsidP="00A76496">
      <w:pPr>
        <w:pStyle w:val="SingleTxt"/>
        <w:numPr>
          <w:ilvl w:val="0"/>
          <w:numId w:val="43"/>
        </w:numPr>
        <w:tabs>
          <w:tab w:val="left" w:pos="1742"/>
        </w:tabs>
        <w:spacing w:line="240" w:lineRule="exact"/>
      </w:pPr>
      <w:r w:rsidRPr="00E63DA3">
        <w:t>L</w:t>
      </w:r>
      <w:r w:rsidR="004E1D5A">
        <w:t>’</w:t>
      </w:r>
      <w:r w:rsidRPr="00E63DA3">
        <w:t>évaluation fait partie intégrante des cours normaux du Programme d</w:t>
      </w:r>
      <w:r w:rsidR="004E1D5A">
        <w:t>’</w:t>
      </w:r>
      <w:r w:rsidRPr="00E63DA3">
        <w:t>enseignement des langues et des techniques de communication et elle est obligatoire. Même s</w:t>
      </w:r>
      <w:r w:rsidR="004E1D5A">
        <w:t>’</w:t>
      </w:r>
      <w:r w:rsidRPr="00E63DA3">
        <w:t>ils ont régulièrement assisté au cours pendant la session, les participants qui ne passent pas les épreuves nécessaires à la validation de leur niveau devront s</w:t>
      </w:r>
      <w:r w:rsidR="004E1D5A">
        <w:t>’</w:t>
      </w:r>
      <w:r w:rsidRPr="00E63DA3">
        <w:t>acquitter d</w:t>
      </w:r>
      <w:r w:rsidR="004E1D5A">
        <w:t>’</w:t>
      </w:r>
      <w:r w:rsidRPr="00E63DA3">
        <w:t>une pénalité pour défaut d</w:t>
      </w:r>
      <w:r w:rsidR="004E1D5A">
        <w:t>’</w:t>
      </w:r>
      <w:r w:rsidRPr="00E63DA3">
        <w:t>assiduité.</w:t>
      </w:r>
    </w:p>
    <w:p w:rsidR="00E63DA3" w:rsidRPr="00E63DA3" w:rsidRDefault="00E63DA3" w:rsidP="00A76496">
      <w:pPr>
        <w:pStyle w:val="SingleTxt"/>
        <w:numPr>
          <w:ilvl w:val="0"/>
          <w:numId w:val="43"/>
        </w:numPr>
        <w:tabs>
          <w:tab w:val="left" w:pos="1742"/>
        </w:tabs>
        <w:spacing w:line="240" w:lineRule="exact"/>
      </w:pPr>
      <w:r w:rsidRPr="00E63DA3">
        <w:t>Toutefois, les participants qui seront dans l</w:t>
      </w:r>
      <w:r w:rsidR="004E1D5A">
        <w:t>’</w:t>
      </w:r>
      <w:r w:rsidRPr="00E63DA3">
        <w:t>impossibilité de passer le test devront prévenir à l</w:t>
      </w:r>
      <w:r w:rsidR="004E1D5A">
        <w:t>’</w:t>
      </w:r>
      <w:r w:rsidRPr="00E63DA3">
        <w:t>avance et par écrit le coordonnateur compétent de leur absence. Celui-ci déterminera alors si les raisons avancées justifient l</w:t>
      </w:r>
      <w:r w:rsidR="004E1D5A">
        <w:t>’</w:t>
      </w:r>
      <w:r w:rsidRPr="00E63DA3">
        <w:t>organisation d</w:t>
      </w:r>
      <w:r w:rsidR="004E1D5A">
        <w:t>’</w:t>
      </w:r>
      <w:r w:rsidRPr="00E63DA3">
        <w:t>un test de rattrapage.</w:t>
      </w:r>
    </w:p>
    <w:p w:rsidR="00E63DA3" w:rsidRPr="00E63DA3" w:rsidRDefault="00E63DA3" w:rsidP="00A76496">
      <w:pPr>
        <w:pStyle w:val="SingleTxt"/>
        <w:numPr>
          <w:ilvl w:val="0"/>
          <w:numId w:val="43"/>
        </w:numPr>
        <w:tabs>
          <w:tab w:val="left" w:pos="1742"/>
        </w:tabs>
        <w:spacing w:line="240" w:lineRule="exact"/>
      </w:pPr>
      <w:r w:rsidRPr="00E63DA3">
        <w:lastRenderedPageBreak/>
        <w:t>Pour passer au niveau supérieur, les participants doivent réussir toutes les épreuves de l</w:t>
      </w:r>
      <w:r w:rsidR="004E1D5A">
        <w:t>’</w:t>
      </w:r>
      <w:r w:rsidRPr="00E63DA3">
        <w:t>examen de fin de session ou les épreuves subies au titre de l</w:t>
      </w:r>
      <w:r w:rsidR="004E1D5A">
        <w:t>’</w:t>
      </w:r>
      <w:r w:rsidRPr="00E63DA3">
        <w:t>évaluation continue, le cas échéant (c</w:t>
      </w:r>
      <w:r w:rsidR="004E1D5A">
        <w:t>’</w:t>
      </w:r>
      <w:r w:rsidRPr="00E63DA3">
        <w:t>est-à-dire obtenir une note d</w:t>
      </w:r>
      <w:r w:rsidR="004E1D5A">
        <w:t>’</w:t>
      </w:r>
      <w:r w:rsidRPr="00E63DA3">
        <w:t>au moins 65</w:t>
      </w:r>
      <w:r w:rsidR="00F6190D">
        <w:t> </w:t>
      </w:r>
      <w:r w:rsidRPr="00E63DA3">
        <w:t xml:space="preserve">sur 100). </w:t>
      </w:r>
    </w:p>
    <w:p w:rsidR="00E63DA3" w:rsidRPr="00E63DA3" w:rsidRDefault="00E63DA3" w:rsidP="00A76496">
      <w:pPr>
        <w:pStyle w:val="SingleTxt"/>
        <w:numPr>
          <w:ilvl w:val="0"/>
          <w:numId w:val="43"/>
        </w:numPr>
        <w:tabs>
          <w:tab w:val="left" w:pos="1742"/>
        </w:tabs>
        <w:spacing w:line="240" w:lineRule="exact"/>
      </w:pPr>
      <w:r w:rsidRPr="00E63DA3">
        <w:t>Les participants qui souhaitent redoubler un niveau alors qu</w:t>
      </w:r>
      <w:r w:rsidR="004E1D5A">
        <w:t>’</w:t>
      </w:r>
      <w:r w:rsidRPr="00E63DA3">
        <w:t>ils ont réussi l</w:t>
      </w:r>
      <w:r w:rsidR="004E1D5A">
        <w:t>’</w:t>
      </w:r>
      <w:r w:rsidRPr="00E63DA3">
        <w:t>examen de fin de session ne peuvent le faire qu</w:t>
      </w:r>
      <w:r w:rsidR="004E1D5A">
        <w:t>’</w:t>
      </w:r>
      <w:r w:rsidRPr="00E63DA3">
        <w:t>à la session suivante. À l</w:t>
      </w:r>
      <w:r w:rsidR="004E1D5A">
        <w:t>’</w:t>
      </w:r>
      <w:r w:rsidRPr="00E63DA3">
        <w:t>issue de celle-ci, ils n</w:t>
      </w:r>
      <w:r w:rsidR="004E1D5A">
        <w:t>’</w:t>
      </w:r>
      <w:r w:rsidRPr="00E63DA3">
        <w:t>auront pas à repasser d</w:t>
      </w:r>
      <w:r w:rsidR="004E1D5A">
        <w:t>’</w:t>
      </w:r>
      <w:r w:rsidRPr="00E63DA3">
        <w:t>examen et pourront passer au niveau supérieur sans payer de pénalité pour défaut d</w:t>
      </w:r>
      <w:r w:rsidR="004E1D5A">
        <w:t>’</w:t>
      </w:r>
      <w:r w:rsidRPr="00E63DA3">
        <w:t>assiduité, sauf s</w:t>
      </w:r>
      <w:r w:rsidR="004E1D5A">
        <w:t>’</w:t>
      </w:r>
      <w:r w:rsidRPr="00E63DA3">
        <w:t>ils n</w:t>
      </w:r>
      <w:r w:rsidR="004E1D5A">
        <w:t>’</w:t>
      </w:r>
      <w:r w:rsidRPr="00E63DA3">
        <w:t>ont pas assisté à au moins 75 % du cours, qui est le minimum requis.</w:t>
      </w:r>
    </w:p>
    <w:p w:rsidR="00A76496" w:rsidRPr="00A76496" w:rsidRDefault="00A76496" w:rsidP="00A76496">
      <w:pPr>
        <w:pStyle w:val="SingleTxt"/>
        <w:spacing w:after="0" w:line="120" w:lineRule="exact"/>
        <w:rPr>
          <w:i/>
          <w:sz w:val="10"/>
        </w:rPr>
      </w:pPr>
    </w:p>
    <w:p w:rsidR="00E63DA3" w:rsidRPr="00E63DA3" w:rsidRDefault="00A76496" w:rsidP="00A7649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63DA3" w:rsidRPr="00E63DA3">
        <w:t>Relevés de notes</w:t>
      </w:r>
    </w:p>
    <w:p w:rsidR="00A76496" w:rsidRPr="00A76496" w:rsidRDefault="00A76496" w:rsidP="00A76496">
      <w:pPr>
        <w:pStyle w:val="SingleTxt"/>
        <w:spacing w:after="0" w:line="120" w:lineRule="exact"/>
        <w:rPr>
          <w:sz w:val="10"/>
        </w:rPr>
      </w:pPr>
    </w:p>
    <w:p w:rsidR="00E63DA3" w:rsidRPr="00E63DA3" w:rsidRDefault="00E63DA3" w:rsidP="00A76496">
      <w:pPr>
        <w:pStyle w:val="SingleTxt"/>
        <w:numPr>
          <w:ilvl w:val="0"/>
          <w:numId w:val="43"/>
        </w:numPr>
        <w:spacing w:line="240" w:lineRule="exact"/>
        <w:rPr>
          <w:i/>
        </w:rPr>
      </w:pPr>
      <w:r w:rsidRPr="00E63DA3">
        <w:t>Les résultats des examens seront publiés et mis à la disposition des participants dans Inspira.</w:t>
      </w:r>
    </w:p>
    <w:p w:rsidR="00A76496" w:rsidRPr="00A76496" w:rsidRDefault="00A76496" w:rsidP="00A76496">
      <w:pPr>
        <w:pStyle w:val="SingleTxt"/>
        <w:spacing w:after="0" w:line="120" w:lineRule="exact"/>
        <w:rPr>
          <w:i/>
          <w:sz w:val="10"/>
        </w:rPr>
      </w:pPr>
    </w:p>
    <w:p w:rsidR="00E63DA3" w:rsidRPr="00E63DA3" w:rsidRDefault="00E63DA3" w:rsidP="00A7649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3DA3">
        <w:tab/>
      </w:r>
      <w:r w:rsidRPr="00E63DA3">
        <w:tab/>
        <w:t>Cours spécialisés</w:t>
      </w:r>
    </w:p>
    <w:p w:rsidR="00E63DA3" w:rsidRPr="00A76496" w:rsidRDefault="00E63DA3" w:rsidP="00A76496">
      <w:pPr>
        <w:pStyle w:val="SingleTxt"/>
        <w:spacing w:after="0" w:line="120" w:lineRule="exact"/>
        <w:rPr>
          <w:sz w:val="10"/>
        </w:rPr>
      </w:pPr>
    </w:p>
    <w:p w:rsidR="00E63DA3" w:rsidRPr="00E63DA3" w:rsidRDefault="00E63DA3" w:rsidP="00A76496">
      <w:pPr>
        <w:pStyle w:val="SingleTxt"/>
        <w:numPr>
          <w:ilvl w:val="0"/>
          <w:numId w:val="43"/>
        </w:numPr>
        <w:tabs>
          <w:tab w:val="left" w:pos="1742"/>
        </w:tabs>
        <w:spacing w:line="240" w:lineRule="exact"/>
      </w:pPr>
      <w:r w:rsidRPr="00E63DA3">
        <w:t>Il n</w:t>
      </w:r>
      <w:r w:rsidR="004E1D5A">
        <w:t>’</w:t>
      </w:r>
      <w:r w:rsidRPr="00E63DA3">
        <w:t>y a pas d</w:t>
      </w:r>
      <w:r w:rsidR="004E1D5A">
        <w:t>’</w:t>
      </w:r>
      <w:r w:rsidRPr="00E63DA3">
        <w:t>examen de fin de session pour les cours spécialisés. Pour réussir, les participants sont tenus d</w:t>
      </w:r>
      <w:r w:rsidR="004E1D5A">
        <w:t>’</w:t>
      </w:r>
      <w:r w:rsidRPr="00E63DA3">
        <w:t>assister à au moins 65 % des classes et de satisfaire à au moins 65</w:t>
      </w:r>
      <w:r w:rsidR="00E42EDB">
        <w:t> </w:t>
      </w:r>
      <w:r w:rsidRPr="00E63DA3">
        <w:t>% des critères d</w:t>
      </w:r>
      <w:r w:rsidR="004E1D5A">
        <w:t>’</w:t>
      </w:r>
      <w:r w:rsidRPr="00E63DA3">
        <w:t>évaluation définis par l</w:t>
      </w:r>
      <w:r w:rsidR="004E1D5A">
        <w:t>’</w:t>
      </w:r>
      <w:r w:rsidRPr="00E63DA3">
        <w:t>enseignant au début du cours. Dans certains cours, il peut être demandé de réaliser un projet final, en plus de satisfaire aux exigences d</w:t>
      </w:r>
      <w:r w:rsidR="004E1D5A">
        <w:t>’</w:t>
      </w:r>
      <w:r w:rsidRPr="00E63DA3">
        <w:t>assiduité. Les notes des cours spécialisés n</w:t>
      </w:r>
      <w:r w:rsidR="004E1D5A">
        <w:t>’</w:t>
      </w:r>
      <w:r w:rsidRPr="00E63DA3">
        <w:t>apparaissent pas dans Inspira.</w:t>
      </w:r>
    </w:p>
    <w:p w:rsidR="00A76496" w:rsidRPr="00A76496" w:rsidRDefault="00A76496" w:rsidP="00A76496">
      <w:pPr>
        <w:pStyle w:val="SingleTxt"/>
        <w:spacing w:after="0" w:line="120" w:lineRule="exact"/>
        <w:rPr>
          <w:b/>
          <w:sz w:val="10"/>
        </w:rPr>
      </w:pPr>
    </w:p>
    <w:p w:rsidR="00A76496" w:rsidRPr="00A76496" w:rsidRDefault="00A76496" w:rsidP="00A76496">
      <w:pPr>
        <w:pStyle w:val="SingleTxt"/>
        <w:spacing w:after="0" w:line="120" w:lineRule="exact"/>
        <w:rPr>
          <w:b/>
          <w:sz w:val="10"/>
        </w:rPr>
      </w:pPr>
    </w:p>
    <w:p w:rsidR="00E63DA3" w:rsidRPr="00E63DA3" w:rsidRDefault="00E63DA3" w:rsidP="00A7649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3DA3">
        <w:tab/>
        <w:t>VI.</w:t>
      </w:r>
      <w:r w:rsidRPr="00E63DA3">
        <w:tab/>
        <w:t>Demandes de renseignements</w:t>
      </w:r>
    </w:p>
    <w:p w:rsidR="00E63DA3" w:rsidRPr="00A76496" w:rsidRDefault="00E63DA3" w:rsidP="00A76496">
      <w:pPr>
        <w:pStyle w:val="SingleTxt"/>
        <w:spacing w:after="0" w:line="120" w:lineRule="exact"/>
        <w:rPr>
          <w:sz w:val="10"/>
        </w:rPr>
      </w:pPr>
    </w:p>
    <w:p w:rsidR="00A76496" w:rsidRPr="00A76496" w:rsidRDefault="00A76496" w:rsidP="00A76496">
      <w:pPr>
        <w:pStyle w:val="SingleTxt"/>
        <w:spacing w:after="0" w:line="120" w:lineRule="exact"/>
        <w:rPr>
          <w:sz w:val="10"/>
        </w:rPr>
      </w:pPr>
    </w:p>
    <w:p w:rsidR="00E63DA3" w:rsidRPr="00E63DA3" w:rsidRDefault="00E63DA3" w:rsidP="00A76496">
      <w:pPr>
        <w:pStyle w:val="SingleTxt"/>
        <w:numPr>
          <w:ilvl w:val="0"/>
          <w:numId w:val="43"/>
        </w:numPr>
        <w:tabs>
          <w:tab w:val="left" w:pos="1742"/>
        </w:tabs>
        <w:spacing w:line="240" w:lineRule="exact"/>
      </w:pPr>
      <w:r w:rsidRPr="00E63DA3">
        <w:t>Pour toute demande de renseignements d</w:t>
      </w:r>
      <w:r w:rsidR="004E1D5A">
        <w:t>’</w:t>
      </w:r>
      <w:r w:rsidRPr="00E63DA3">
        <w:t>ordre général, les participants peuvent prendre contact avec le Programme d</w:t>
      </w:r>
      <w:r w:rsidR="004E1D5A">
        <w:t>’</w:t>
      </w:r>
      <w:r w:rsidRPr="00E63DA3">
        <w:t>enseignement des langues et des techniques de communication :</w:t>
      </w:r>
    </w:p>
    <w:p w:rsidR="00E63DA3" w:rsidRPr="00E63DA3" w:rsidRDefault="00E63DA3" w:rsidP="00E63DA3">
      <w:pPr>
        <w:pStyle w:val="SingleTxt"/>
      </w:pPr>
      <w:r w:rsidRPr="00E63DA3">
        <w:tab/>
        <w:t>a)</w:t>
      </w:r>
      <w:r w:rsidRPr="00E63DA3">
        <w:tab/>
        <w:t>En personne, du lundi au jeudi, au Centre de formation de l</w:t>
      </w:r>
      <w:r w:rsidR="004E1D5A">
        <w:t>’</w:t>
      </w:r>
      <w:r w:rsidRPr="00E63DA3">
        <w:t xml:space="preserve">ONU </w:t>
      </w:r>
      <w:r w:rsidR="006C4922">
        <w:br/>
      </w:r>
      <w:r w:rsidRPr="00E63DA3">
        <w:t>(NL-3B), de 14 heures à 15 h 30</w:t>
      </w:r>
      <w:r w:rsidR="00A76496">
        <w:t>;</w:t>
      </w:r>
    </w:p>
    <w:p w:rsidR="00E63DA3" w:rsidRPr="00E63DA3" w:rsidRDefault="00E63DA3" w:rsidP="00E63DA3">
      <w:pPr>
        <w:pStyle w:val="SingleTxt"/>
      </w:pPr>
      <w:r w:rsidRPr="00E63DA3">
        <w:tab/>
        <w:t>b)</w:t>
      </w:r>
      <w:r w:rsidRPr="00E63DA3">
        <w:tab/>
        <w:t>Par courrier électronique, à l</w:t>
      </w:r>
      <w:r w:rsidR="004E1D5A">
        <w:t>’</w:t>
      </w:r>
      <w:r w:rsidRPr="00E63DA3">
        <w:t xml:space="preserve">adresse suivante : </w:t>
      </w:r>
      <w:hyperlink r:id="rId25" w:history="1">
        <w:r w:rsidRPr="00F6190D">
          <w:rPr>
            <w:rStyle w:val="Hyperlink"/>
          </w:rPr>
          <w:t>learning@un.org</w:t>
        </w:r>
      </w:hyperlink>
      <w:r w:rsidR="00EA389F">
        <w:t>;</w:t>
      </w:r>
    </w:p>
    <w:p w:rsidR="00E63DA3" w:rsidRPr="00E63DA3" w:rsidRDefault="00E63DA3" w:rsidP="00E63DA3">
      <w:pPr>
        <w:pStyle w:val="SingleTxt"/>
      </w:pPr>
      <w:r w:rsidRPr="00E63DA3">
        <w:tab/>
        <w:t>c)</w:t>
      </w:r>
      <w:r w:rsidRPr="00E63DA3">
        <w:tab/>
        <w:t>Par téléphone, en appelant</w:t>
      </w:r>
      <w:r w:rsidR="00EA389F">
        <w:t> » :</w:t>
      </w:r>
    </w:p>
    <w:p w:rsidR="00E63DA3" w:rsidRPr="00E63DA3" w:rsidRDefault="00E63DA3" w:rsidP="00A76496">
      <w:pPr>
        <w:pStyle w:val="SingleTxt"/>
        <w:ind w:left="2218" w:hanging="951"/>
      </w:pPr>
      <w:r w:rsidRPr="00E63DA3">
        <w:tab/>
      </w:r>
      <w:r w:rsidR="00A76496">
        <w:tab/>
      </w:r>
      <w:r w:rsidRPr="00E63DA3">
        <w:t>i)</w:t>
      </w:r>
      <w:r w:rsidRPr="00E63DA3">
        <w:tab/>
        <w:t>Maria Catherina David-Dakay, As</w:t>
      </w:r>
      <w:r w:rsidR="00A76496">
        <w:t xml:space="preserve">sistante chargée des ressources </w:t>
      </w:r>
      <w:r w:rsidRPr="00E63DA3">
        <w:t xml:space="preserve">humaines, 917 367 2623; </w:t>
      </w:r>
    </w:p>
    <w:p w:rsidR="00E63DA3" w:rsidRPr="00E63DA3" w:rsidRDefault="00E63DA3" w:rsidP="002D25E5">
      <w:pPr>
        <w:pStyle w:val="SingleTxt"/>
        <w:ind w:left="2218" w:hanging="951"/>
      </w:pPr>
      <w:r w:rsidRPr="00E63DA3">
        <w:tab/>
      </w:r>
      <w:r w:rsidR="00A76496">
        <w:tab/>
      </w:r>
      <w:r w:rsidRPr="00E63DA3">
        <w:t>ii)</w:t>
      </w:r>
      <w:r w:rsidRPr="00E63DA3">
        <w:tab/>
        <w:t>Koji Kitagawa, Assistant au perfectionnement du personnel, 212 963 8726.</w:t>
      </w:r>
    </w:p>
    <w:p w:rsidR="00E63DA3" w:rsidRPr="00E63DA3" w:rsidRDefault="00E63DA3" w:rsidP="002D25E5">
      <w:pPr>
        <w:pStyle w:val="SingleTxt"/>
        <w:numPr>
          <w:ilvl w:val="0"/>
          <w:numId w:val="43"/>
        </w:numPr>
        <w:tabs>
          <w:tab w:val="left" w:pos="1742"/>
        </w:tabs>
        <w:spacing w:line="240" w:lineRule="exact"/>
      </w:pPr>
      <w:r w:rsidRPr="00E63DA3">
        <w:t>Pour les questions d</w:t>
      </w:r>
      <w:r w:rsidR="004E1D5A">
        <w:t>’</w:t>
      </w:r>
      <w:r w:rsidRPr="00E63DA3">
        <w:t>ordre pédagogique et les demandes de rendez-vous, les participants peuvent prendre contact avec :</w:t>
      </w:r>
    </w:p>
    <w:p w:rsidR="00E63DA3" w:rsidRPr="00E63DA3" w:rsidRDefault="00E63DA3" w:rsidP="00E63DA3">
      <w:pPr>
        <w:pStyle w:val="SingleTxt"/>
      </w:pPr>
      <w:r w:rsidRPr="00E63DA3">
        <w:tab/>
        <w:t>a)</w:t>
      </w:r>
      <w:r w:rsidR="006C4922">
        <w:tab/>
      </w:r>
      <w:r w:rsidRPr="00E63DA3">
        <w:t>Jodi Nooyen, coordonnatrice des cours d</w:t>
      </w:r>
      <w:r w:rsidR="004E1D5A">
        <w:t>’</w:t>
      </w:r>
      <w:r w:rsidRPr="00E63DA3">
        <w:t>anglais : 212 963 2001;</w:t>
      </w:r>
    </w:p>
    <w:p w:rsidR="00E63DA3" w:rsidRPr="00E63DA3" w:rsidRDefault="00E63DA3" w:rsidP="00E63DA3">
      <w:pPr>
        <w:pStyle w:val="SingleTxt"/>
      </w:pPr>
      <w:r w:rsidRPr="00E63DA3">
        <w:tab/>
        <w:t>b)</w:t>
      </w:r>
      <w:r w:rsidR="006C4922">
        <w:tab/>
      </w:r>
      <w:r w:rsidRPr="00E63DA3">
        <w:t>Riadh Bounatirou, coordonnateur des cours d</w:t>
      </w:r>
      <w:r w:rsidR="004E1D5A">
        <w:t>’</w:t>
      </w:r>
      <w:r w:rsidRPr="00E63DA3">
        <w:t>arabe : 212 963 8535;</w:t>
      </w:r>
    </w:p>
    <w:p w:rsidR="00E63DA3" w:rsidRPr="00E63DA3" w:rsidRDefault="00E63DA3" w:rsidP="00E63DA3">
      <w:pPr>
        <w:pStyle w:val="SingleTxt"/>
      </w:pPr>
      <w:r w:rsidRPr="00E63DA3">
        <w:tab/>
        <w:t>c)</w:t>
      </w:r>
      <w:r w:rsidRPr="00E63DA3">
        <w:tab/>
        <w:t>Yong Ho, responsable des cours de chinois : 212 963 2481;</w:t>
      </w:r>
    </w:p>
    <w:p w:rsidR="00E63DA3" w:rsidRPr="00E63DA3" w:rsidRDefault="00E63DA3" w:rsidP="00E63DA3">
      <w:pPr>
        <w:pStyle w:val="SingleTxt"/>
      </w:pPr>
      <w:r w:rsidRPr="00E63DA3">
        <w:tab/>
        <w:t>d)</w:t>
      </w:r>
      <w:r w:rsidRPr="00E63DA3">
        <w:tab/>
        <w:t>Fernando López-Murcia, coordonnateur des cours d</w:t>
      </w:r>
      <w:r w:rsidR="004E1D5A">
        <w:t>’</w:t>
      </w:r>
      <w:r w:rsidRPr="00E63DA3">
        <w:t>espagnol : 212 963 4344;</w:t>
      </w:r>
    </w:p>
    <w:p w:rsidR="00E63DA3" w:rsidRPr="00E63DA3" w:rsidRDefault="00E63DA3" w:rsidP="00E63DA3">
      <w:pPr>
        <w:pStyle w:val="SingleTxt"/>
      </w:pPr>
      <w:r w:rsidRPr="00E63DA3">
        <w:tab/>
        <w:t>e)</w:t>
      </w:r>
      <w:r w:rsidRPr="00E63DA3">
        <w:tab/>
        <w:t>Pascal Schaller, coordonnateur des cours de français : 212 963 0634;</w:t>
      </w:r>
    </w:p>
    <w:p w:rsidR="00E63DA3" w:rsidRPr="00E63DA3" w:rsidRDefault="00E63DA3" w:rsidP="00E63DA3">
      <w:pPr>
        <w:pStyle w:val="SingleTxt"/>
      </w:pPr>
      <w:r w:rsidRPr="00E63DA3">
        <w:lastRenderedPageBreak/>
        <w:tab/>
        <w:t>f)</w:t>
      </w:r>
      <w:r w:rsidRPr="00E63DA3">
        <w:tab/>
        <w:t>Anna Dvigubski, responsable des cours de russe : 212 963 7063.</w:t>
      </w:r>
    </w:p>
    <w:p w:rsidR="00E63DA3" w:rsidRPr="00E63DA3" w:rsidRDefault="00E63DA3" w:rsidP="00A30E60">
      <w:pPr>
        <w:pStyle w:val="SingleTxt"/>
        <w:numPr>
          <w:ilvl w:val="0"/>
          <w:numId w:val="43"/>
        </w:numPr>
        <w:tabs>
          <w:tab w:val="left" w:pos="1742"/>
        </w:tabs>
        <w:spacing w:line="240" w:lineRule="exact"/>
      </w:pPr>
      <w:r w:rsidRPr="00E63DA3">
        <w:t>Pour toute autre demande de renseignements, les participants peuvent s</w:t>
      </w:r>
      <w:r w:rsidR="004E1D5A">
        <w:t>’</w:t>
      </w:r>
      <w:r w:rsidRPr="00E63DA3">
        <w:t>adresser à Felipe Martín-Saráchaga, responsable du Programme d</w:t>
      </w:r>
      <w:r w:rsidR="004E1D5A">
        <w:t>’</w:t>
      </w:r>
      <w:r w:rsidRPr="00E63DA3">
        <w:t>enseignement des langues et des techniques de communication (</w:t>
      </w:r>
      <w:hyperlink r:id="rId26" w:history="1">
        <w:r w:rsidRPr="00F6190D">
          <w:rPr>
            <w:rStyle w:val="Hyperlink"/>
          </w:rPr>
          <w:t>martinsarachaga@un.org</w:t>
        </w:r>
      </w:hyperlink>
      <w:r w:rsidRPr="00E63DA3">
        <w:t xml:space="preserve">). </w:t>
      </w:r>
    </w:p>
    <w:p w:rsidR="00E63DA3" w:rsidRPr="00A30E60" w:rsidRDefault="00A30E60" w:rsidP="00A30E60">
      <w:pPr>
        <w:pStyle w:val="SingleTxt"/>
        <w:spacing w:after="0" w:line="240" w:lineRule="auto"/>
      </w:pPr>
      <w:r>
        <w:rPr>
          <w:noProof/>
          <w:w w:val="100"/>
          <w:lang w:val="en-GB" w:eastAsia="en-GB"/>
        </w:rPr>
        <mc:AlternateContent>
          <mc:Choice Requires="wps">
            <w:drawing>
              <wp:anchor distT="0" distB="0" distL="114300" distR="114300" simplePos="0" relativeHeight="251660288"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D2A679"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E63DA3" w:rsidRPr="00A30E60" w:rsidSect="0043440B">
      <w:type w:val="continuous"/>
      <w:pgSz w:w="12240" w:h="15840"/>
      <w:pgMar w:top="1742" w:right="1200" w:bottom="1898" w:left="1200"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D5A" w:rsidRDefault="004E1D5A" w:rsidP="0043440B">
      <w:pPr>
        <w:spacing w:line="240" w:lineRule="auto"/>
      </w:pPr>
      <w:r>
        <w:separator/>
      </w:r>
    </w:p>
  </w:endnote>
  <w:endnote w:type="continuationSeparator" w:id="0">
    <w:p w:rsidR="004E1D5A" w:rsidRDefault="004E1D5A" w:rsidP="00434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4E1D5A" w:rsidTr="0043440B">
      <w:tc>
        <w:tcPr>
          <w:tcW w:w="5028" w:type="dxa"/>
          <w:shd w:val="clear" w:color="auto" w:fill="auto"/>
        </w:tcPr>
        <w:p w:rsidR="004E1D5A" w:rsidRPr="0043440B" w:rsidRDefault="004E1D5A" w:rsidP="0043440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2678B">
            <w:rPr>
              <w:b w:val="0"/>
              <w:w w:val="103"/>
              <w:sz w:val="14"/>
            </w:rPr>
            <w:t>17-01710</w:t>
          </w:r>
          <w:r>
            <w:rPr>
              <w:b w:val="0"/>
              <w:w w:val="103"/>
              <w:sz w:val="14"/>
            </w:rPr>
            <w:fldChar w:fldCharType="end"/>
          </w:r>
        </w:p>
      </w:tc>
      <w:tc>
        <w:tcPr>
          <w:tcW w:w="5028" w:type="dxa"/>
          <w:shd w:val="clear" w:color="auto" w:fill="auto"/>
        </w:tcPr>
        <w:p w:rsidR="004E1D5A" w:rsidRPr="0043440B" w:rsidRDefault="004E1D5A" w:rsidP="0043440B">
          <w:pPr>
            <w:pStyle w:val="Footer"/>
            <w:rPr>
              <w:w w:val="103"/>
            </w:rPr>
          </w:pPr>
          <w:r>
            <w:rPr>
              <w:w w:val="103"/>
            </w:rPr>
            <w:fldChar w:fldCharType="begin"/>
          </w:r>
          <w:r>
            <w:rPr>
              <w:w w:val="103"/>
            </w:rPr>
            <w:instrText xml:space="preserve"> PAGE  \* Arabic  \* MERGEFORMAT </w:instrText>
          </w:r>
          <w:r>
            <w:rPr>
              <w:w w:val="103"/>
            </w:rPr>
            <w:fldChar w:fldCharType="separate"/>
          </w:r>
          <w:r w:rsidR="00BA67F3">
            <w:rPr>
              <w:noProof/>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A67F3">
            <w:rPr>
              <w:noProof/>
              <w:w w:val="103"/>
            </w:rPr>
            <w:t>12</w:t>
          </w:r>
          <w:r>
            <w:rPr>
              <w:w w:val="103"/>
            </w:rPr>
            <w:fldChar w:fldCharType="end"/>
          </w:r>
        </w:p>
      </w:tc>
    </w:tr>
  </w:tbl>
  <w:p w:rsidR="004E1D5A" w:rsidRPr="0043440B" w:rsidRDefault="004E1D5A" w:rsidP="00434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4E1D5A" w:rsidTr="0043440B">
      <w:tc>
        <w:tcPr>
          <w:tcW w:w="5028" w:type="dxa"/>
          <w:shd w:val="clear" w:color="auto" w:fill="auto"/>
        </w:tcPr>
        <w:p w:rsidR="004E1D5A" w:rsidRPr="0043440B" w:rsidRDefault="004E1D5A" w:rsidP="0043440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A67F3">
            <w:rPr>
              <w:noProof/>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A67F3">
            <w:rPr>
              <w:noProof/>
              <w:w w:val="103"/>
            </w:rPr>
            <w:t>12</w:t>
          </w:r>
          <w:r>
            <w:rPr>
              <w:w w:val="103"/>
            </w:rPr>
            <w:fldChar w:fldCharType="end"/>
          </w:r>
        </w:p>
      </w:tc>
      <w:tc>
        <w:tcPr>
          <w:tcW w:w="5028" w:type="dxa"/>
          <w:shd w:val="clear" w:color="auto" w:fill="auto"/>
        </w:tcPr>
        <w:p w:rsidR="004E1D5A" w:rsidRPr="0043440B" w:rsidRDefault="004E1D5A" w:rsidP="0043440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2678B">
            <w:rPr>
              <w:b w:val="0"/>
              <w:w w:val="103"/>
              <w:sz w:val="14"/>
            </w:rPr>
            <w:t>17-01710</w:t>
          </w:r>
          <w:r>
            <w:rPr>
              <w:b w:val="0"/>
              <w:w w:val="103"/>
              <w:sz w:val="14"/>
            </w:rPr>
            <w:fldChar w:fldCharType="end"/>
          </w:r>
        </w:p>
      </w:tc>
    </w:tr>
  </w:tbl>
  <w:p w:rsidR="004E1D5A" w:rsidRPr="0043440B" w:rsidRDefault="004E1D5A" w:rsidP="004344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D5A" w:rsidRDefault="004E1D5A">
    <w:pPr>
      <w:pStyle w:val="Footer"/>
    </w:pPr>
    <w:r>
      <w:rPr>
        <w:noProof/>
        <w:lang w:val="en-GB" w:eastAsia="en-GB"/>
      </w:rPr>
      <w:drawing>
        <wp:anchor distT="0" distB="0" distL="114300" distR="114300" simplePos="0" relativeHeight="251658240" behindDoc="0" locked="0" layoutInCell="1" allowOverlap="1" wp14:anchorId="0F0AC66C" wp14:editId="2B6AC9E5">
          <wp:simplePos x="0" y="0"/>
          <wp:positionH relativeFrom="column">
            <wp:posOffset>5532120</wp:posOffset>
          </wp:positionH>
          <wp:positionV relativeFrom="paragraph">
            <wp:posOffset>-173355</wp:posOffset>
          </wp:positionV>
          <wp:extent cx="694690" cy="694690"/>
          <wp:effectExtent l="0" t="0" r="0" b="0"/>
          <wp:wrapNone/>
          <wp:docPr id="3" name="Picture 3" descr="http://undocs.org/m2/QRCode2.ashx?DS=ST/IC/2017/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7/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4E1D5A" w:rsidTr="0043440B">
      <w:tc>
        <w:tcPr>
          <w:tcW w:w="3758" w:type="dxa"/>
        </w:tcPr>
        <w:p w:rsidR="004E1D5A" w:rsidRDefault="004E1D5A" w:rsidP="0043440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2678B">
            <w:rPr>
              <w:b w:val="0"/>
              <w:sz w:val="20"/>
            </w:rPr>
            <w:t>17-01710 (F)</w:t>
          </w:r>
          <w:r>
            <w:rPr>
              <w:b w:val="0"/>
              <w:sz w:val="20"/>
            </w:rPr>
            <w:fldChar w:fldCharType="end"/>
          </w:r>
          <w:r>
            <w:rPr>
              <w:b w:val="0"/>
              <w:sz w:val="20"/>
            </w:rPr>
            <w:t xml:space="preserve">    100217    130217</w:t>
          </w:r>
        </w:p>
        <w:p w:rsidR="004E1D5A" w:rsidRPr="0043440B" w:rsidRDefault="004E1D5A" w:rsidP="0043440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2678B">
            <w:rPr>
              <w:rFonts w:ascii="Barcode 3 of 9 by request" w:hAnsi="Barcode 3 of 9 by request"/>
              <w:b w:val="0"/>
              <w:spacing w:val="0"/>
              <w:w w:val="100"/>
              <w:sz w:val="24"/>
            </w:rPr>
            <w:t>*1701710*</w:t>
          </w:r>
          <w:r>
            <w:rPr>
              <w:rFonts w:ascii="Barcode 3 of 9 by request" w:hAnsi="Barcode 3 of 9 by request"/>
              <w:b w:val="0"/>
              <w:spacing w:val="0"/>
              <w:w w:val="100"/>
              <w:sz w:val="24"/>
            </w:rPr>
            <w:fldChar w:fldCharType="end"/>
          </w:r>
        </w:p>
      </w:tc>
      <w:tc>
        <w:tcPr>
          <w:tcW w:w="5028" w:type="dxa"/>
        </w:tcPr>
        <w:p w:rsidR="004E1D5A" w:rsidRDefault="004E1D5A" w:rsidP="0043440B">
          <w:pPr>
            <w:pStyle w:val="Footer"/>
            <w:spacing w:line="240" w:lineRule="atLeast"/>
            <w:jc w:val="right"/>
            <w:rPr>
              <w:b w:val="0"/>
              <w:sz w:val="20"/>
            </w:rPr>
          </w:pPr>
          <w:r>
            <w:rPr>
              <w:b w:val="0"/>
              <w:noProof/>
              <w:sz w:val="20"/>
              <w:lang w:val="en-GB" w:eastAsia="en-GB"/>
            </w:rPr>
            <w:drawing>
              <wp:inline distT="0" distB="0" distL="0" distR="0" wp14:anchorId="3AD0138F" wp14:editId="5B8B25B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4E1D5A" w:rsidRPr="0043440B" w:rsidRDefault="004E1D5A" w:rsidP="0043440B">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D5A" w:rsidRPr="00523755" w:rsidRDefault="004E1D5A" w:rsidP="00523755">
      <w:pPr>
        <w:pStyle w:val="Footer"/>
        <w:spacing w:after="80"/>
        <w:ind w:left="792"/>
        <w:rPr>
          <w:sz w:val="16"/>
        </w:rPr>
      </w:pPr>
      <w:r w:rsidRPr="00523755">
        <w:rPr>
          <w:sz w:val="16"/>
        </w:rPr>
        <w:t>__________________</w:t>
      </w:r>
    </w:p>
  </w:footnote>
  <w:footnote w:type="continuationSeparator" w:id="0">
    <w:p w:rsidR="004E1D5A" w:rsidRPr="00523755" w:rsidRDefault="004E1D5A" w:rsidP="00523755">
      <w:pPr>
        <w:pStyle w:val="Footer"/>
        <w:spacing w:after="80"/>
        <w:ind w:left="792"/>
        <w:rPr>
          <w:sz w:val="16"/>
        </w:rPr>
      </w:pPr>
      <w:r w:rsidRPr="00523755">
        <w:rPr>
          <w:sz w:val="16"/>
        </w:rPr>
        <w:t>__________________</w:t>
      </w:r>
    </w:p>
  </w:footnote>
  <w:footnote w:id="1">
    <w:p w:rsidR="004E1D5A" w:rsidRDefault="004E1D5A" w:rsidP="00523755">
      <w:pPr>
        <w:pStyle w:val="FootnoteText"/>
        <w:tabs>
          <w:tab w:val="right" w:pos="1195"/>
          <w:tab w:val="left" w:pos="1267"/>
          <w:tab w:val="left" w:pos="1742"/>
          <w:tab w:val="left" w:pos="2218"/>
          <w:tab w:val="left" w:pos="2693"/>
        </w:tabs>
        <w:ind w:left="1267" w:right="1260" w:hanging="432"/>
        <w:rPr>
          <w:spacing w:val="5"/>
          <w:w w:val="104"/>
        </w:rPr>
      </w:pPr>
      <w:r>
        <w:tab/>
      </w:r>
      <w:r>
        <w:rPr>
          <w:rStyle w:val="FootnoteReference"/>
        </w:rPr>
        <w:footnoteRef/>
      </w:r>
      <w:r>
        <w:tab/>
        <w:t>Les participants dont la carte d’identité viendra à expiration avant la fin de la session choisie doivent présenter une lettre de leur supérieur hiérarchique ou du service administratif dont ils relèvent indiquant que, selon toutes probabilités, leur contrat sera prorogé au moins jusqu’à la date du dernier cours (ou de l’examen final) de la session. Une copie de la lettre doit être jointe au formulaire de demande dans Inspira.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4E1D5A" w:rsidTr="0043440B">
      <w:trPr>
        <w:trHeight w:hRule="exact" w:val="864"/>
      </w:trPr>
      <w:tc>
        <w:tcPr>
          <w:tcW w:w="4838" w:type="dxa"/>
          <w:shd w:val="clear" w:color="auto" w:fill="auto"/>
          <w:vAlign w:val="bottom"/>
        </w:tcPr>
        <w:p w:rsidR="004E1D5A" w:rsidRPr="0043440B" w:rsidRDefault="00BA67F3" w:rsidP="0043440B">
          <w:pPr>
            <w:pStyle w:val="Header"/>
            <w:spacing w:after="80"/>
            <w:rPr>
              <w:b/>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693443" o:spid="_x0000_s14338" type="#_x0000_t136" style="position:absolute;margin-left:0;margin-top:0;width:520.25pt;height:173.4pt;rotation:315;z-index:-251654144;mso-position-horizontal:center;mso-position-horizontal-relative:margin;mso-position-vertical:center;mso-position-vertical-relative:margin" o:allowincell="f" fillcolor="silver" stroked="f">
                <v:fill opacity=".5"/>
                <v:textpath style="font-family:&quot;Times New Roman&quot;;font-size:1pt" string="EXPIRÉ"/>
              </v:shape>
            </w:pict>
          </w:r>
          <w:r w:rsidR="004E1D5A">
            <w:rPr>
              <w:b/>
              <w:color w:val="000000"/>
            </w:rPr>
            <w:fldChar w:fldCharType="begin"/>
          </w:r>
          <w:r w:rsidR="004E1D5A">
            <w:rPr>
              <w:b/>
              <w:color w:val="000000"/>
            </w:rPr>
            <w:instrText xml:space="preserve"> DOCVARIABLE "sss1" \* MERGEFORMAT </w:instrText>
          </w:r>
          <w:r w:rsidR="004E1D5A">
            <w:rPr>
              <w:b/>
              <w:color w:val="000000"/>
            </w:rPr>
            <w:fldChar w:fldCharType="separate"/>
          </w:r>
          <w:r w:rsidR="0062678B">
            <w:rPr>
              <w:b/>
              <w:color w:val="000000"/>
            </w:rPr>
            <w:t>ST/IC/2017/9</w:t>
          </w:r>
          <w:r w:rsidR="004E1D5A">
            <w:rPr>
              <w:b/>
              <w:color w:val="000000"/>
            </w:rPr>
            <w:fldChar w:fldCharType="end"/>
          </w:r>
        </w:p>
      </w:tc>
      <w:tc>
        <w:tcPr>
          <w:tcW w:w="5028" w:type="dxa"/>
          <w:shd w:val="clear" w:color="auto" w:fill="auto"/>
          <w:vAlign w:val="bottom"/>
        </w:tcPr>
        <w:p w:rsidR="004E1D5A" w:rsidRDefault="004E1D5A" w:rsidP="0043440B">
          <w:pPr>
            <w:pStyle w:val="Header"/>
          </w:pPr>
        </w:p>
      </w:tc>
    </w:tr>
  </w:tbl>
  <w:p w:rsidR="004E1D5A" w:rsidRPr="0043440B" w:rsidRDefault="004E1D5A" w:rsidP="0043440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4E1D5A" w:rsidTr="0043440B">
      <w:trPr>
        <w:trHeight w:hRule="exact" w:val="864"/>
      </w:trPr>
      <w:tc>
        <w:tcPr>
          <w:tcW w:w="4838" w:type="dxa"/>
          <w:shd w:val="clear" w:color="auto" w:fill="auto"/>
          <w:vAlign w:val="bottom"/>
        </w:tcPr>
        <w:p w:rsidR="004E1D5A" w:rsidRDefault="00BA67F3" w:rsidP="004344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693444" o:spid="_x0000_s14339" type="#_x0000_t136" style="position:absolute;margin-left:0;margin-top:0;width:520.25pt;height:173.4pt;rotation:315;z-index:-251652096;mso-position-horizontal:center;mso-position-horizontal-relative:margin;mso-position-vertical:center;mso-position-vertical-relative:margin" o:allowincell="f" fillcolor="silver" stroked="f">
                <v:fill opacity=".5"/>
                <v:textpath style="font-family:&quot;Times New Roman&quot;;font-size:1pt" string="EXPIRÉ"/>
              </v:shape>
            </w:pict>
          </w:r>
        </w:p>
      </w:tc>
      <w:tc>
        <w:tcPr>
          <w:tcW w:w="5028" w:type="dxa"/>
          <w:shd w:val="clear" w:color="auto" w:fill="auto"/>
          <w:vAlign w:val="bottom"/>
        </w:tcPr>
        <w:p w:rsidR="004E1D5A" w:rsidRPr="0043440B" w:rsidRDefault="004E1D5A" w:rsidP="0043440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2678B">
            <w:rPr>
              <w:b/>
              <w:color w:val="000000"/>
            </w:rPr>
            <w:t>ST/IC/2017/9</w:t>
          </w:r>
          <w:r>
            <w:rPr>
              <w:b/>
              <w:color w:val="000000"/>
            </w:rPr>
            <w:fldChar w:fldCharType="end"/>
          </w:r>
        </w:p>
      </w:tc>
    </w:tr>
  </w:tbl>
  <w:p w:rsidR="004E1D5A" w:rsidRPr="0043440B" w:rsidRDefault="004E1D5A" w:rsidP="0043440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4E1D5A" w:rsidTr="0043440B">
      <w:trPr>
        <w:gridAfter w:val="1"/>
        <w:wAfter w:w="12" w:type="dxa"/>
        <w:trHeight w:hRule="exact" w:val="864"/>
      </w:trPr>
      <w:tc>
        <w:tcPr>
          <w:tcW w:w="1267" w:type="dxa"/>
          <w:tcBorders>
            <w:bottom w:val="single" w:sz="4" w:space="0" w:color="auto"/>
          </w:tcBorders>
          <w:shd w:val="clear" w:color="auto" w:fill="auto"/>
          <w:vAlign w:val="bottom"/>
        </w:tcPr>
        <w:p w:rsidR="004E1D5A" w:rsidRDefault="00BA67F3" w:rsidP="0043440B">
          <w:pPr>
            <w:pStyle w:val="Header"/>
            <w:spacing w:after="1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693442" o:spid="_x0000_s14337" type="#_x0000_t136" style="position:absolute;margin-left:0;margin-top:0;width:520.25pt;height:173.4pt;rotation:315;z-index:-251656192;mso-position-horizontal:center;mso-position-horizontal-relative:margin;mso-position-vertical:center;mso-position-vertical-relative:margin" o:allowincell="f" fillcolor="silver" stroked="f">
                <v:fill opacity=".5"/>
                <v:textpath style="font-family:&quot;Times New Roman&quot;;font-size:1pt" string="EXPIRÉ"/>
              </v:shape>
            </w:pict>
          </w:r>
        </w:p>
      </w:tc>
      <w:tc>
        <w:tcPr>
          <w:tcW w:w="2059" w:type="dxa"/>
          <w:tcBorders>
            <w:bottom w:val="single" w:sz="4" w:space="0" w:color="auto"/>
          </w:tcBorders>
          <w:shd w:val="clear" w:color="auto" w:fill="auto"/>
          <w:vAlign w:val="bottom"/>
        </w:tcPr>
        <w:p w:rsidR="004E1D5A" w:rsidRPr="0043440B" w:rsidRDefault="004E1D5A" w:rsidP="0043440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4E1D5A" w:rsidRDefault="004E1D5A" w:rsidP="0043440B">
          <w:pPr>
            <w:pStyle w:val="Header"/>
            <w:spacing w:after="120"/>
          </w:pPr>
        </w:p>
      </w:tc>
      <w:tc>
        <w:tcPr>
          <w:tcW w:w="6523" w:type="dxa"/>
          <w:gridSpan w:val="3"/>
          <w:tcBorders>
            <w:bottom w:val="single" w:sz="4" w:space="0" w:color="auto"/>
          </w:tcBorders>
          <w:shd w:val="clear" w:color="auto" w:fill="auto"/>
          <w:vAlign w:val="bottom"/>
        </w:tcPr>
        <w:p w:rsidR="004E1D5A" w:rsidRPr="0043440B" w:rsidRDefault="004E1D5A" w:rsidP="0043440B">
          <w:pPr>
            <w:spacing w:after="80" w:line="240" w:lineRule="auto"/>
            <w:jc w:val="right"/>
            <w:rPr>
              <w:position w:val="-4"/>
            </w:rPr>
          </w:pPr>
          <w:r>
            <w:rPr>
              <w:position w:val="-4"/>
              <w:sz w:val="40"/>
            </w:rPr>
            <w:t>ST</w:t>
          </w:r>
          <w:r>
            <w:rPr>
              <w:position w:val="-4"/>
            </w:rPr>
            <w:t>/IC/2017/9</w:t>
          </w:r>
        </w:p>
      </w:tc>
    </w:tr>
    <w:tr w:rsidR="004E1D5A" w:rsidRPr="0043440B" w:rsidTr="0043440B">
      <w:trPr>
        <w:trHeight w:hRule="exact" w:val="2880"/>
      </w:trPr>
      <w:tc>
        <w:tcPr>
          <w:tcW w:w="1267" w:type="dxa"/>
          <w:tcBorders>
            <w:top w:val="single" w:sz="4" w:space="0" w:color="auto"/>
            <w:bottom w:val="single" w:sz="12" w:space="0" w:color="auto"/>
          </w:tcBorders>
          <w:shd w:val="clear" w:color="auto" w:fill="auto"/>
        </w:tcPr>
        <w:p w:rsidR="004E1D5A" w:rsidRPr="0043440B" w:rsidRDefault="004E1D5A" w:rsidP="0043440B">
          <w:pPr>
            <w:pStyle w:val="Header"/>
            <w:spacing w:before="120" w:line="240" w:lineRule="auto"/>
            <w:ind w:left="-72"/>
            <w:jc w:val="center"/>
          </w:pPr>
          <w:r>
            <w:t xml:space="preserve">  </w:t>
          </w:r>
          <w:r>
            <w:rPr>
              <w:noProof/>
              <w:lang w:val="en-GB" w:eastAsia="en-GB"/>
            </w:rPr>
            <w:drawing>
              <wp:inline distT="0" distB="0" distL="0" distR="0" wp14:anchorId="05AEB443" wp14:editId="1A461E7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E1D5A" w:rsidRPr="0043440B" w:rsidRDefault="004E1D5A" w:rsidP="0043440B">
          <w:pPr>
            <w:pStyle w:val="XLarge"/>
            <w:spacing w:before="109"/>
          </w:pPr>
          <w:r>
            <w:t>Secrétariat</w:t>
          </w:r>
        </w:p>
      </w:tc>
      <w:tc>
        <w:tcPr>
          <w:tcW w:w="245" w:type="dxa"/>
          <w:tcBorders>
            <w:top w:val="single" w:sz="4" w:space="0" w:color="auto"/>
            <w:bottom w:val="single" w:sz="12" w:space="0" w:color="auto"/>
          </w:tcBorders>
          <w:shd w:val="clear" w:color="auto" w:fill="auto"/>
        </w:tcPr>
        <w:p w:rsidR="004E1D5A" w:rsidRPr="0043440B" w:rsidRDefault="004E1D5A" w:rsidP="0043440B">
          <w:pPr>
            <w:pStyle w:val="Header"/>
            <w:spacing w:before="109"/>
          </w:pPr>
        </w:p>
      </w:tc>
      <w:tc>
        <w:tcPr>
          <w:tcW w:w="3180" w:type="dxa"/>
          <w:gridSpan w:val="2"/>
          <w:tcBorders>
            <w:top w:val="single" w:sz="4" w:space="0" w:color="auto"/>
            <w:bottom w:val="single" w:sz="12" w:space="0" w:color="auto"/>
          </w:tcBorders>
          <w:shd w:val="clear" w:color="auto" w:fill="auto"/>
        </w:tcPr>
        <w:p w:rsidR="004E1D5A" w:rsidRDefault="004E1D5A" w:rsidP="0043440B">
          <w:pPr>
            <w:pStyle w:val="Publication"/>
            <w:rPr>
              <w:color w:val="000000"/>
            </w:rPr>
          </w:pPr>
        </w:p>
        <w:p w:rsidR="004E1D5A" w:rsidRDefault="004E1D5A" w:rsidP="0043440B">
          <w:pPr>
            <w:pStyle w:val="Publication"/>
            <w:rPr>
              <w:color w:val="000000"/>
            </w:rPr>
          </w:pPr>
          <w:r>
            <w:rPr>
              <w:color w:val="000000"/>
            </w:rPr>
            <w:t>31 janvier 2017</w:t>
          </w:r>
        </w:p>
        <w:p w:rsidR="004E1D5A" w:rsidRDefault="004E1D5A" w:rsidP="0043440B">
          <w:pPr>
            <w:rPr>
              <w:lang w:val="en-US"/>
            </w:rPr>
          </w:pPr>
        </w:p>
        <w:p w:rsidR="00BB3330" w:rsidRDefault="00BB3330" w:rsidP="0043440B">
          <w:pPr>
            <w:rPr>
              <w:lang w:val="en-US"/>
            </w:rPr>
          </w:pPr>
        </w:p>
        <w:p w:rsidR="00BB3330" w:rsidRPr="00BB3330" w:rsidRDefault="00BB3330" w:rsidP="00BB3330">
          <w:pPr>
            <w:rPr>
              <w:rFonts w:eastAsia="Times New Roman"/>
              <w:szCs w:val="20"/>
            </w:rPr>
          </w:pPr>
          <w:r w:rsidRPr="00BB3330">
            <w:rPr>
              <w:rFonts w:eastAsia="Times New Roman"/>
              <w:i/>
              <w:iCs/>
              <w:szCs w:val="20"/>
            </w:rPr>
            <w:t>[Texte modifié]</w:t>
          </w:r>
        </w:p>
        <w:p w:rsidR="00BB3330" w:rsidRPr="0043440B" w:rsidRDefault="00BB3330" w:rsidP="0043440B">
          <w:pPr>
            <w:rPr>
              <w:lang w:val="en-US"/>
            </w:rPr>
          </w:pPr>
        </w:p>
      </w:tc>
    </w:tr>
  </w:tbl>
  <w:p w:rsidR="004E1D5A" w:rsidRPr="0043440B" w:rsidRDefault="004E1D5A" w:rsidP="0043440B">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49B54A1"/>
    <w:multiLevelType w:val="singleLevel"/>
    <w:tmpl w:val="A59A7F74"/>
    <w:lvl w:ilvl="0">
      <w:start w:val="24"/>
      <w:numFmt w:val="decimal"/>
      <w:lvlRestart w:val="0"/>
      <w:lvlText w:val="%1."/>
      <w:lvlJc w:val="left"/>
      <w:pPr>
        <w:tabs>
          <w:tab w:val="num" w:pos="1742"/>
        </w:tabs>
        <w:ind w:left="1267" w:firstLine="0"/>
      </w:pPr>
      <w:rPr>
        <w:w w:val="100"/>
      </w:rPr>
    </w:lvl>
  </w:abstractNum>
  <w:abstractNum w:abstractNumId="2"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724C7"/>
    <w:multiLevelType w:val="singleLevel"/>
    <w:tmpl w:val="C1EAB0BA"/>
    <w:lvl w:ilvl="0">
      <w:start w:val="24"/>
      <w:numFmt w:val="decimal"/>
      <w:lvlRestart w:val="0"/>
      <w:lvlText w:val="%1."/>
      <w:lvlJc w:val="left"/>
      <w:pPr>
        <w:tabs>
          <w:tab w:val="num" w:pos="1742"/>
        </w:tabs>
        <w:ind w:left="1267" w:firstLine="0"/>
      </w:pPr>
      <w:rPr>
        <w:w w:val="100"/>
      </w:rPr>
    </w:lvl>
  </w:abstractNum>
  <w:abstractNum w:abstractNumId="5" w15:restartNumberingAfterBreak="0">
    <w:nsid w:val="28823BF2"/>
    <w:multiLevelType w:val="singleLevel"/>
    <w:tmpl w:val="221037AC"/>
    <w:lvl w:ilvl="0">
      <w:start w:val="26"/>
      <w:numFmt w:val="decimal"/>
      <w:lvlRestart w:val="0"/>
      <w:lvlText w:val="%1."/>
      <w:lvlJc w:val="left"/>
      <w:pPr>
        <w:tabs>
          <w:tab w:val="num" w:pos="1742"/>
        </w:tabs>
        <w:ind w:left="1267" w:firstLine="0"/>
      </w:pPr>
      <w:rPr>
        <w:w w:val="100"/>
      </w:rPr>
    </w:lvl>
  </w:abstractNum>
  <w:abstractNum w:abstractNumId="6" w15:restartNumberingAfterBreak="0">
    <w:nsid w:val="360B0D4E"/>
    <w:multiLevelType w:val="hybridMultilevel"/>
    <w:tmpl w:val="00D2D4E8"/>
    <w:lvl w:ilvl="0" w:tplc="A30206C4">
      <w:start w:val="14"/>
      <w:numFmt w:val="decimal"/>
      <w:lvlText w:val="%1."/>
      <w:lvlJc w:val="left"/>
      <w:pPr>
        <w:ind w:left="1710" w:hanging="360"/>
      </w:pPr>
    </w:lvl>
    <w:lvl w:ilvl="1" w:tplc="08090019">
      <w:start w:val="1"/>
      <w:numFmt w:val="lowerLetter"/>
      <w:lvlText w:val="%2."/>
      <w:lvlJc w:val="left"/>
      <w:pPr>
        <w:ind w:left="2347" w:hanging="360"/>
      </w:pPr>
    </w:lvl>
    <w:lvl w:ilvl="2" w:tplc="0809001B">
      <w:start w:val="1"/>
      <w:numFmt w:val="lowerRoman"/>
      <w:lvlText w:val="%3."/>
      <w:lvlJc w:val="right"/>
      <w:pPr>
        <w:ind w:left="3067" w:hanging="180"/>
      </w:pPr>
    </w:lvl>
    <w:lvl w:ilvl="3" w:tplc="0809000F">
      <w:start w:val="1"/>
      <w:numFmt w:val="decimal"/>
      <w:lvlText w:val="%4."/>
      <w:lvlJc w:val="left"/>
      <w:pPr>
        <w:ind w:left="3787" w:hanging="360"/>
      </w:pPr>
    </w:lvl>
    <w:lvl w:ilvl="4" w:tplc="08090019">
      <w:start w:val="1"/>
      <w:numFmt w:val="lowerLetter"/>
      <w:lvlText w:val="%5."/>
      <w:lvlJc w:val="left"/>
      <w:pPr>
        <w:ind w:left="4507" w:hanging="360"/>
      </w:pPr>
    </w:lvl>
    <w:lvl w:ilvl="5" w:tplc="0809001B">
      <w:start w:val="1"/>
      <w:numFmt w:val="lowerRoman"/>
      <w:lvlText w:val="%6."/>
      <w:lvlJc w:val="right"/>
      <w:pPr>
        <w:ind w:left="5227" w:hanging="180"/>
      </w:pPr>
    </w:lvl>
    <w:lvl w:ilvl="6" w:tplc="0809000F">
      <w:start w:val="1"/>
      <w:numFmt w:val="decimal"/>
      <w:lvlText w:val="%7."/>
      <w:lvlJc w:val="left"/>
      <w:pPr>
        <w:ind w:left="5947" w:hanging="360"/>
      </w:pPr>
    </w:lvl>
    <w:lvl w:ilvl="7" w:tplc="08090019">
      <w:start w:val="1"/>
      <w:numFmt w:val="lowerLetter"/>
      <w:lvlText w:val="%8."/>
      <w:lvlJc w:val="left"/>
      <w:pPr>
        <w:ind w:left="6667" w:hanging="360"/>
      </w:pPr>
    </w:lvl>
    <w:lvl w:ilvl="8" w:tplc="0809001B">
      <w:start w:val="1"/>
      <w:numFmt w:val="lowerRoman"/>
      <w:lvlText w:val="%9."/>
      <w:lvlJc w:val="right"/>
      <w:pPr>
        <w:ind w:left="7387" w:hanging="180"/>
      </w:pPr>
    </w:lvl>
  </w:abstractNum>
  <w:abstractNum w:abstractNumId="7" w15:restartNumberingAfterBreak="0">
    <w:nsid w:val="3EC25E83"/>
    <w:multiLevelType w:val="singleLevel"/>
    <w:tmpl w:val="221037AC"/>
    <w:lvl w:ilvl="0">
      <w:start w:val="26"/>
      <w:numFmt w:val="decimal"/>
      <w:lvlRestart w:val="0"/>
      <w:lvlText w:val="%1."/>
      <w:lvlJc w:val="left"/>
      <w:pPr>
        <w:tabs>
          <w:tab w:val="num" w:pos="1742"/>
        </w:tabs>
        <w:ind w:left="1267" w:firstLine="0"/>
      </w:pPr>
      <w:rPr>
        <w:w w:val="100"/>
      </w:rPr>
    </w:lvl>
  </w:abstractNum>
  <w:abstractNum w:abstractNumId="8"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8752F"/>
    <w:multiLevelType w:val="singleLevel"/>
    <w:tmpl w:val="5CE8C828"/>
    <w:lvl w:ilvl="0">
      <w:start w:val="1"/>
      <w:numFmt w:val="decimal"/>
      <w:lvlRestart w:val="0"/>
      <w:lvlText w:val="%1."/>
      <w:lvlJc w:val="left"/>
      <w:pPr>
        <w:tabs>
          <w:tab w:val="num" w:pos="475"/>
        </w:tabs>
        <w:ind w:left="0" w:firstLine="0"/>
      </w:pPr>
      <w:rPr>
        <w:w w:val="100"/>
      </w:rPr>
    </w:lvl>
  </w:abstractNum>
  <w:abstractNum w:abstractNumId="10" w15:restartNumberingAfterBreak="0">
    <w:nsid w:val="65A65D52"/>
    <w:multiLevelType w:val="singleLevel"/>
    <w:tmpl w:val="B054FAE6"/>
    <w:lvl w:ilvl="0">
      <w:start w:val="4"/>
      <w:numFmt w:val="decimal"/>
      <w:lvlText w:val="%1."/>
      <w:lvlJc w:val="left"/>
      <w:pPr>
        <w:tabs>
          <w:tab w:val="num" w:pos="1742"/>
        </w:tabs>
        <w:ind w:left="1267" w:firstLine="0"/>
      </w:pPr>
      <w:rPr>
        <w:w w:val="100"/>
      </w:rPr>
    </w:lvl>
  </w:abstractNum>
  <w:abstractNum w:abstractNumId="11" w15:restartNumberingAfterBreak="0">
    <w:nsid w:val="6B38220C"/>
    <w:multiLevelType w:val="singleLevel"/>
    <w:tmpl w:val="B2864E8C"/>
    <w:lvl w:ilvl="0">
      <w:start w:val="3"/>
      <w:numFmt w:val="decimal"/>
      <w:lvlText w:val="%1."/>
      <w:lvlJc w:val="left"/>
      <w:pPr>
        <w:tabs>
          <w:tab w:val="num" w:pos="1742"/>
        </w:tabs>
        <w:ind w:left="1267" w:firstLine="0"/>
      </w:pPr>
      <w:rPr>
        <w:w w:val="100"/>
      </w:rPr>
    </w:lvl>
  </w:abstractNum>
  <w:abstractNum w:abstractNumId="12" w15:restartNumberingAfterBreak="0">
    <w:nsid w:val="75C14962"/>
    <w:multiLevelType w:val="singleLevel"/>
    <w:tmpl w:val="8A44E30C"/>
    <w:lvl w:ilvl="0">
      <w:start w:val="28"/>
      <w:numFmt w:val="decimal"/>
      <w:lvlRestart w:val="0"/>
      <w:lvlText w:val="%1."/>
      <w:lvlJc w:val="left"/>
      <w:pPr>
        <w:tabs>
          <w:tab w:val="num" w:pos="1742"/>
        </w:tabs>
        <w:ind w:left="1267" w:firstLine="0"/>
      </w:pPr>
      <w:rPr>
        <w:w w:val="100"/>
      </w:rPr>
    </w:lvl>
  </w:abstractNum>
  <w:abstractNum w:abstractNumId="13" w15:restartNumberingAfterBreak="0">
    <w:nsid w:val="768D43E6"/>
    <w:multiLevelType w:val="singleLevel"/>
    <w:tmpl w:val="89C0216A"/>
    <w:lvl w:ilvl="0">
      <w:start w:val="1"/>
      <w:numFmt w:val="decimal"/>
      <w:lvlText w:val="%1."/>
      <w:lvlJc w:val="left"/>
      <w:pPr>
        <w:tabs>
          <w:tab w:val="num" w:pos="475"/>
        </w:tabs>
        <w:ind w:left="0" w:firstLine="0"/>
      </w:pPr>
      <w:rPr>
        <w:w w:val="100"/>
      </w:rPr>
    </w:lvl>
  </w:abstractNum>
  <w:abstractNum w:abstractNumId="14" w15:restartNumberingAfterBreak="0">
    <w:nsid w:val="76FF601F"/>
    <w:multiLevelType w:val="singleLevel"/>
    <w:tmpl w:val="44EA1214"/>
    <w:lvl w:ilvl="0">
      <w:start w:val="5"/>
      <w:numFmt w:val="decimal"/>
      <w:lvlText w:val="%1."/>
      <w:lvlJc w:val="left"/>
      <w:pPr>
        <w:tabs>
          <w:tab w:val="num" w:pos="1742"/>
        </w:tabs>
        <w:ind w:left="1267" w:firstLine="0"/>
      </w:pPr>
      <w:rPr>
        <w:w w:val="100"/>
      </w:rPr>
    </w:lvl>
  </w:abstractNum>
  <w:abstractNum w:abstractNumId="15" w15:restartNumberingAfterBreak="0">
    <w:nsid w:val="774E42FD"/>
    <w:multiLevelType w:val="singleLevel"/>
    <w:tmpl w:val="F2684768"/>
    <w:lvl w:ilvl="0">
      <w:start w:val="25"/>
      <w:numFmt w:val="decimal"/>
      <w:lvlRestart w:val="0"/>
      <w:lvlText w:val="%1."/>
      <w:lvlJc w:val="left"/>
      <w:pPr>
        <w:tabs>
          <w:tab w:val="num" w:pos="1742"/>
        </w:tabs>
        <w:ind w:left="1267" w:firstLine="0"/>
      </w:pPr>
      <w:rPr>
        <w:i w:val="0"/>
        <w:w w:val="100"/>
      </w:rPr>
    </w:lvl>
  </w:abstractNum>
  <w:num w:numId="1">
    <w:abstractNumId w:val="3"/>
  </w:num>
  <w:num w:numId="2">
    <w:abstractNumId w:val="8"/>
  </w:num>
  <w:num w:numId="3">
    <w:abstractNumId w:val="0"/>
  </w:num>
  <w:num w:numId="4">
    <w:abstractNumId w:val="2"/>
  </w:num>
  <w:num w:numId="5">
    <w:abstractNumId w:val="3"/>
  </w:num>
  <w:num w:numId="6">
    <w:abstractNumId w:val="8"/>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13"/>
    <w:lvlOverride w:ilvl="0">
      <w:startOverride w:val="1"/>
    </w:lvlOverride>
  </w:num>
  <w:num w:numId="18">
    <w:abstractNumId w:val="11"/>
    <w:lvlOverride w:ilvl="0">
      <w:startOverride w:val="3"/>
    </w:lvlOverride>
  </w:num>
  <w:num w:numId="19">
    <w:abstractNumId w:val="13"/>
    <w:lvlOverride w:ilvl="0">
      <w:lvl w:ilvl="0">
        <w:start w:val="1"/>
        <w:numFmt w:val="decimal"/>
        <w:lvlRestart w:val="0"/>
        <w:lvlText w:val="%1."/>
        <w:lvlJc w:val="left"/>
        <w:pPr>
          <w:tabs>
            <w:tab w:val="num" w:pos="475"/>
          </w:tabs>
          <w:ind w:left="0" w:firstLine="0"/>
        </w:pPr>
        <w:rPr>
          <w:w w:val="100"/>
        </w:rPr>
      </w:lvl>
    </w:lvlOverride>
  </w:num>
  <w:num w:numId="20">
    <w:abstractNumId w:val="13"/>
    <w:lvlOverride w:ilvl="0">
      <w:lvl w:ilvl="0">
        <w:start w:val="1"/>
        <w:numFmt w:val="decimal"/>
        <w:lvlRestart w:val="0"/>
        <w:lvlText w:val="%1."/>
        <w:lvlJc w:val="left"/>
        <w:pPr>
          <w:tabs>
            <w:tab w:val="num" w:pos="475"/>
          </w:tabs>
          <w:ind w:left="0" w:firstLine="0"/>
        </w:pPr>
        <w:rPr>
          <w:w w:val="100"/>
        </w:rPr>
      </w:lvl>
    </w:lvlOverride>
  </w:num>
  <w:num w:numId="21">
    <w:abstractNumId w:val="9"/>
  </w:num>
  <w:num w:numId="22">
    <w:abstractNumId w:val="9"/>
  </w:num>
  <w:num w:numId="23">
    <w:abstractNumId w:val="9"/>
    <w:lvlOverride w:ilvl="0">
      <w:lvl w:ilvl="0">
        <w:start w:val="1"/>
        <w:numFmt w:val="decimal"/>
        <w:lvlRestart w:val="0"/>
        <w:lvlText w:val="%1."/>
        <w:lvlJc w:val="left"/>
        <w:pPr>
          <w:tabs>
            <w:tab w:val="num" w:pos="475"/>
          </w:tabs>
          <w:ind w:left="0" w:firstLine="0"/>
        </w:pPr>
        <w:rPr>
          <w:w w:val="100"/>
        </w:rPr>
      </w:lvl>
    </w:lvlOverride>
  </w:num>
  <w:num w:numId="24">
    <w:abstractNumId w:val="9"/>
  </w:num>
  <w:num w:numId="25">
    <w:abstractNumId w:val="10"/>
    <w:lvlOverride w:ilvl="0">
      <w:startOverride w:val="4"/>
    </w:lvlOverride>
  </w:num>
  <w:num w:numId="26">
    <w:abstractNumId w:val="14"/>
    <w:lvlOverride w:ilvl="0">
      <w:startOverride w:val="5"/>
    </w:lvlOverride>
  </w:num>
  <w:num w:numId="27">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9"/>
    <w:lvlOverride w:ilvl="0">
      <w:lvl w:ilvl="0">
        <w:start w:val="1"/>
        <w:numFmt w:val="decimal"/>
        <w:lvlRestart w:val="0"/>
        <w:lvlText w:val="%1."/>
        <w:lvlJc w:val="left"/>
        <w:pPr>
          <w:tabs>
            <w:tab w:val="num" w:pos="475"/>
          </w:tabs>
          <w:ind w:left="0" w:firstLine="0"/>
        </w:pPr>
        <w:rPr>
          <w:w w:val="100"/>
        </w:rPr>
      </w:lvl>
    </w:lvlOverride>
  </w:num>
  <w:num w:numId="30">
    <w:abstractNumId w:val="9"/>
    <w:lvlOverride w:ilvl="0">
      <w:lvl w:ilvl="0">
        <w:start w:val="1"/>
        <w:numFmt w:val="decimal"/>
        <w:lvlRestart w:val="0"/>
        <w:lvlText w:val="%1."/>
        <w:lvlJc w:val="left"/>
        <w:pPr>
          <w:tabs>
            <w:tab w:val="num" w:pos="475"/>
          </w:tabs>
          <w:ind w:left="0" w:firstLine="0"/>
        </w:pPr>
        <w:rPr>
          <w:w w:val="100"/>
        </w:rPr>
      </w:lvl>
    </w:lvlOverride>
  </w:num>
  <w:num w:numId="31">
    <w:abstractNumId w:val="9"/>
  </w:num>
  <w:num w:numId="32">
    <w:abstractNumId w:val="9"/>
    <w:lvlOverride w:ilvl="0">
      <w:lvl w:ilvl="0">
        <w:start w:val="1"/>
        <w:numFmt w:val="decimal"/>
        <w:lvlRestart w:val="0"/>
        <w:lvlText w:val="%1."/>
        <w:lvlJc w:val="left"/>
        <w:pPr>
          <w:tabs>
            <w:tab w:val="num" w:pos="475"/>
          </w:tabs>
          <w:ind w:left="0" w:firstLine="0"/>
        </w:pPr>
        <w:rPr>
          <w:w w:val="100"/>
        </w:rPr>
      </w:lvl>
    </w:lvlOverride>
  </w:num>
  <w:num w:numId="33">
    <w:abstractNumId w:val="9"/>
    <w:lvlOverride w:ilvl="0">
      <w:lvl w:ilvl="0">
        <w:start w:val="1"/>
        <w:numFmt w:val="decimal"/>
        <w:lvlRestart w:val="0"/>
        <w:lvlText w:val="%1."/>
        <w:lvlJc w:val="left"/>
        <w:pPr>
          <w:tabs>
            <w:tab w:val="num" w:pos="475"/>
          </w:tabs>
          <w:ind w:left="0" w:firstLine="0"/>
        </w:pPr>
        <w:rPr>
          <w:w w:val="100"/>
        </w:rPr>
      </w:lvl>
    </w:lvlOverride>
  </w:num>
  <w:num w:numId="34">
    <w:abstractNumId w:val="9"/>
    <w:lvlOverride w:ilvl="0">
      <w:lvl w:ilvl="0">
        <w:start w:val="1"/>
        <w:numFmt w:val="decimal"/>
        <w:lvlRestart w:val="0"/>
        <w:lvlText w:val="%1."/>
        <w:lvlJc w:val="left"/>
        <w:pPr>
          <w:tabs>
            <w:tab w:val="num" w:pos="475"/>
          </w:tabs>
          <w:ind w:left="0" w:firstLine="0"/>
        </w:pPr>
        <w:rPr>
          <w:w w:val="100"/>
        </w:rPr>
      </w:lvl>
    </w:lvlOverride>
  </w:num>
  <w:num w:numId="35">
    <w:abstractNumId w:val="9"/>
    <w:lvlOverride w:ilvl="0">
      <w:lvl w:ilvl="0">
        <w:start w:val="1"/>
        <w:numFmt w:val="decimal"/>
        <w:lvlRestart w:val="0"/>
        <w:lvlText w:val="%1."/>
        <w:lvlJc w:val="left"/>
        <w:pPr>
          <w:tabs>
            <w:tab w:val="num" w:pos="475"/>
          </w:tabs>
          <w:ind w:left="0" w:firstLine="0"/>
        </w:pPr>
        <w:rPr>
          <w:w w:val="100"/>
        </w:rPr>
      </w:lvl>
    </w:lvlOverride>
  </w:num>
  <w:num w:numId="36">
    <w:abstractNumId w:val="9"/>
    <w:lvlOverride w:ilvl="0">
      <w:lvl w:ilvl="0">
        <w:start w:val="1"/>
        <w:numFmt w:val="decimal"/>
        <w:lvlRestart w:val="0"/>
        <w:lvlText w:val="%1."/>
        <w:lvlJc w:val="left"/>
        <w:pPr>
          <w:tabs>
            <w:tab w:val="num" w:pos="475"/>
          </w:tabs>
          <w:ind w:left="0" w:firstLine="0"/>
        </w:pPr>
        <w:rPr>
          <w:w w:val="100"/>
        </w:rPr>
      </w:lvl>
    </w:lvlOverride>
  </w:num>
  <w:num w:numId="37">
    <w:abstractNumId w:val="9"/>
    <w:lvlOverride w:ilvl="0">
      <w:lvl w:ilvl="0">
        <w:start w:val="1"/>
        <w:numFmt w:val="decimal"/>
        <w:lvlRestart w:val="0"/>
        <w:lvlText w:val="%1."/>
        <w:lvlJc w:val="left"/>
        <w:pPr>
          <w:tabs>
            <w:tab w:val="num" w:pos="475"/>
          </w:tabs>
          <w:ind w:left="0" w:firstLine="0"/>
        </w:pPr>
        <w:rPr>
          <w:w w:val="100"/>
        </w:rPr>
      </w:lvl>
    </w:lvlOverride>
  </w:num>
  <w:num w:numId="38">
    <w:abstractNumId w:val="5"/>
  </w:num>
  <w:num w:numId="39">
    <w:abstractNumId w:val="7"/>
  </w:num>
  <w:num w:numId="40">
    <w:abstractNumId w:val="12"/>
  </w:num>
  <w:num w:numId="41">
    <w:abstractNumId w:val="4"/>
  </w:num>
  <w:num w:numId="42">
    <w:abstractNumId w:val="1"/>
  </w:num>
  <w:num w:numId="43">
    <w:abstractNumId w:val="15"/>
  </w:num>
  <w:num w:numId="44">
    <w:abstractNumId w:val="15"/>
    <w:lvlOverride w:ilvl="0">
      <w:lvl w:ilvl="0">
        <w:start w:val="25"/>
        <w:numFmt w:val="decimal"/>
        <w:lvlRestart w:val="0"/>
        <w:lvlText w:val="%1."/>
        <w:lvlJc w:val="left"/>
        <w:pPr>
          <w:tabs>
            <w:tab w:val="num" w:pos="1742"/>
          </w:tabs>
          <w:ind w:left="1267"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doNotHyphenateCaps/>
  <w:evenAndOddHeaders/>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1710*"/>
    <w:docVar w:name="CreationDt" w:val="13/02/2017 8:54: AM"/>
    <w:docVar w:name="DocCategory" w:val="Doc"/>
    <w:docVar w:name="DocType" w:val="Final"/>
    <w:docVar w:name="DutyStation" w:val="New York"/>
    <w:docVar w:name="FooterJN" w:val="17-01710"/>
    <w:docVar w:name="jobn" w:val="17-01710 (F)"/>
    <w:docVar w:name="jobnDT" w:val="17-01710 (F)   130217"/>
    <w:docVar w:name="jobnDTDT" w:val="17-01710 (F)   130217   130217"/>
    <w:docVar w:name="JobNo" w:val="1701710F"/>
    <w:docVar w:name="JobNo2" w:val="1703132F"/>
    <w:docVar w:name="LocalDrive" w:val="0"/>
    <w:docVar w:name="OandT" w:val="JMS"/>
    <w:docVar w:name="sss1" w:val="ST/IC/2017/9"/>
    <w:docVar w:name="sss2" w:val="-"/>
    <w:docVar w:name="Symbol1" w:val="ST/IC/2017/9"/>
    <w:docVar w:name="Symbol2" w:val="-"/>
  </w:docVars>
  <w:rsids>
    <w:rsidRoot w:val="00EF709B"/>
    <w:rsid w:val="00120AD5"/>
    <w:rsid w:val="00236A4D"/>
    <w:rsid w:val="002D25E5"/>
    <w:rsid w:val="00317A30"/>
    <w:rsid w:val="003D08C7"/>
    <w:rsid w:val="003F1889"/>
    <w:rsid w:val="003F7D78"/>
    <w:rsid w:val="004009AD"/>
    <w:rsid w:val="0043440B"/>
    <w:rsid w:val="00477F33"/>
    <w:rsid w:val="004C1A25"/>
    <w:rsid w:val="004E1D5A"/>
    <w:rsid w:val="004E3537"/>
    <w:rsid w:val="00523755"/>
    <w:rsid w:val="0062678B"/>
    <w:rsid w:val="006C4922"/>
    <w:rsid w:val="00771C9E"/>
    <w:rsid w:val="007E3E0D"/>
    <w:rsid w:val="00856182"/>
    <w:rsid w:val="00885A82"/>
    <w:rsid w:val="008B4152"/>
    <w:rsid w:val="00931B2D"/>
    <w:rsid w:val="00960899"/>
    <w:rsid w:val="00993CB7"/>
    <w:rsid w:val="009F72A6"/>
    <w:rsid w:val="00A02774"/>
    <w:rsid w:val="00A30E60"/>
    <w:rsid w:val="00A76496"/>
    <w:rsid w:val="00AA24DB"/>
    <w:rsid w:val="00AD5F2F"/>
    <w:rsid w:val="00B92E34"/>
    <w:rsid w:val="00B963FE"/>
    <w:rsid w:val="00BA67F3"/>
    <w:rsid w:val="00BB3330"/>
    <w:rsid w:val="00C66B55"/>
    <w:rsid w:val="00CB06FB"/>
    <w:rsid w:val="00CB5F09"/>
    <w:rsid w:val="00DC4703"/>
    <w:rsid w:val="00E343A6"/>
    <w:rsid w:val="00E42EDB"/>
    <w:rsid w:val="00E63DA3"/>
    <w:rsid w:val="00E7105F"/>
    <w:rsid w:val="00EA389F"/>
    <w:rsid w:val="00EF2DFA"/>
    <w:rsid w:val="00EF709B"/>
    <w:rsid w:val="00F05F8E"/>
    <w:rsid w:val="00F4218D"/>
    <w:rsid w:val="00F6190D"/>
    <w:rsid w:val="00F73093"/>
    <w:rsid w:val="00FA3D05"/>
    <w:rsid w:val="00FB36FF"/>
    <w:rsid w:val="00FC12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5:docId w15:val="{B280E1F1-A0BB-493E-96EB-F79E2A76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259"/>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FC1259"/>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FC1259"/>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FC1259"/>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FC1259"/>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FC1259"/>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FC1259"/>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FC1259"/>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C1259"/>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FC1259"/>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FC1259"/>
    <w:pPr>
      <w:keepNext/>
      <w:keepLines/>
      <w:suppressAutoHyphens/>
      <w:spacing w:line="270" w:lineRule="exact"/>
      <w:outlineLvl w:val="0"/>
    </w:pPr>
    <w:rPr>
      <w:b/>
      <w:sz w:val="24"/>
    </w:rPr>
  </w:style>
  <w:style w:type="paragraph" w:customStyle="1" w:styleId="HCH">
    <w:name w:val="_ H _CH"/>
    <w:basedOn w:val="H1"/>
    <w:next w:val="SingleTxt"/>
    <w:qFormat/>
    <w:rsid w:val="00FC1259"/>
    <w:pPr>
      <w:spacing w:line="300" w:lineRule="exact"/>
    </w:pPr>
    <w:rPr>
      <w:spacing w:val="-2"/>
      <w:sz w:val="28"/>
    </w:rPr>
  </w:style>
  <w:style w:type="paragraph" w:customStyle="1" w:styleId="HM">
    <w:name w:val="_ H __M"/>
    <w:basedOn w:val="HCH"/>
    <w:next w:val="Normal"/>
    <w:qFormat/>
    <w:rsid w:val="00FC1259"/>
    <w:pPr>
      <w:spacing w:line="360" w:lineRule="exact"/>
    </w:pPr>
    <w:rPr>
      <w:spacing w:val="-3"/>
      <w:w w:val="99"/>
      <w:sz w:val="34"/>
    </w:rPr>
  </w:style>
  <w:style w:type="paragraph" w:customStyle="1" w:styleId="H23">
    <w:name w:val="_ H_2/3"/>
    <w:basedOn w:val="H1"/>
    <w:next w:val="SingleTxt"/>
    <w:qFormat/>
    <w:rsid w:val="00FC1259"/>
    <w:pPr>
      <w:spacing w:line="240" w:lineRule="exact"/>
      <w:outlineLvl w:val="1"/>
    </w:pPr>
    <w:rPr>
      <w:spacing w:val="2"/>
      <w:sz w:val="20"/>
    </w:rPr>
  </w:style>
  <w:style w:type="paragraph" w:customStyle="1" w:styleId="H4">
    <w:name w:val="_ H_4"/>
    <w:basedOn w:val="Normal"/>
    <w:next w:val="SingleTxt"/>
    <w:qFormat/>
    <w:rsid w:val="00FC1259"/>
    <w:pPr>
      <w:keepNext/>
      <w:keepLines/>
      <w:tabs>
        <w:tab w:val="right" w:pos="360"/>
      </w:tabs>
      <w:suppressAutoHyphens/>
      <w:outlineLvl w:val="3"/>
    </w:pPr>
    <w:rPr>
      <w:i/>
      <w:spacing w:val="3"/>
    </w:rPr>
  </w:style>
  <w:style w:type="paragraph" w:customStyle="1" w:styleId="H56">
    <w:name w:val="_ H_5/6"/>
    <w:basedOn w:val="Normal"/>
    <w:next w:val="Normal"/>
    <w:qFormat/>
    <w:rsid w:val="00FC1259"/>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FC1259"/>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C1259"/>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C1259"/>
    <w:pPr>
      <w:spacing w:line="540" w:lineRule="exact"/>
    </w:pPr>
    <w:rPr>
      <w:spacing w:val="-8"/>
      <w:w w:val="96"/>
      <w:sz w:val="57"/>
    </w:rPr>
  </w:style>
  <w:style w:type="paragraph" w:customStyle="1" w:styleId="SS">
    <w:name w:val="__S_S"/>
    <w:basedOn w:val="HCH"/>
    <w:next w:val="Normal"/>
    <w:qFormat/>
    <w:rsid w:val="00FC1259"/>
    <w:pPr>
      <w:ind w:left="1267" w:right="1267"/>
    </w:pPr>
  </w:style>
  <w:style w:type="paragraph" w:customStyle="1" w:styleId="SingleTxt">
    <w:name w:val="__Single Txt"/>
    <w:basedOn w:val="Normal"/>
    <w:qFormat/>
    <w:rsid w:val="00FC125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FC1259"/>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FC1259"/>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FC1259"/>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FC12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C1259"/>
    <w:rPr>
      <w:rFonts w:ascii="Tahoma" w:hAnsi="Tahoma" w:cs="Tahoma"/>
      <w:spacing w:val="4"/>
      <w:w w:val="103"/>
      <w:kern w:val="14"/>
      <w:sz w:val="16"/>
      <w:szCs w:val="16"/>
      <w:lang w:val="fr-CA"/>
    </w:rPr>
  </w:style>
  <w:style w:type="paragraph" w:customStyle="1" w:styleId="Bullet1">
    <w:name w:val="Bullet 1"/>
    <w:basedOn w:val="Normal"/>
    <w:qFormat/>
    <w:rsid w:val="00FC1259"/>
    <w:pPr>
      <w:numPr>
        <w:numId w:val="5"/>
      </w:numPr>
      <w:spacing w:after="120"/>
      <w:ind w:right="1267"/>
      <w:jc w:val="both"/>
    </w:pPr>
  </w:style>
  <w:style w:type="paragraph" w:customStyle="1" w:styleId="Bullet2">
    <w:name w:val="Bullet 2"/>
    <w:basedOn w:val="Normal"/>
    <w:qFormat/>
    <w:rsid w:val="00FC1259"/>
    <w:pPr>
      <w:numPr>
        <w:numId w:val="6"/>
      </w:numPr>
      <w:spacing w:after="120"/>
      <w:ind w:right="1264"/>
      <w:jc w:val="both"/>
    </w:pPr>
  </w:style>
  <w:style w:type="paragraph" w:customStyle="1" w:styleId="Bullet3">
    <w:name w:val="Bullet 3"/>
    <w:basedOn w:val="SingleTxt"/>
    <w:qFormat/>
    <w:rsid w:val="00FC1259"/>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C1259"/>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FC1259"/>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FC1259"/>
    <w:pPr>
      <w:spacing w:line="210" w:lineRule="exact"/>
    </w:pPr>
    <w:rPr>
      <w:sz w:val="17"/>
      <w:szCs w:val="20"/>
    </w:rPr>
  </w:style>
  <w:style w:type="character" w:customStyle="1" w:styleId="EndnoteTextChar">
    <w:name w:val="Endnote Text Char"/>
    <w:link w:val="EndnoteText"/>
    <w:uiPriority w:val="99"/>
    <w:semiHidden/>
    <w:rsid w:val="00FC1259"/>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FC1259"/>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FC1259"/>
    <w:rPr>
      <w:rFonts w:ascii="Times New Roman" w:hAnsi="Times New Roman" w:cs="Times New Roman"/>
      <w:b/>
      <w:spacing w:val="3"/>
      <w:w w:val="105"/>
      <w:sz w:val="17"/>
      <w:lang w:val="en-US"/>
    </w:rPr>
  </w:style>
  <w:style w:type="character" w:styleId="FootnoteReference">
    <w:name w:val="footnote reference"/>
    <w:uiPriority w:val="99"/>
    <w:semiHidden/>
    <w:rsid w:val="00FC125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FC1259"/>
    <w:pPr>
      <w:spacing w:line="210" w:lineRule="exact"/>
    </w:pPr>
    <w:rPr>
      <w:sz w:val="17"/>
      <w:szCs w:val="20"/>
    </w:rPr>
  </w:style>
  <w:style w:type="character" w:customStyle="1" w:styleId="FootnoteTextChar">
    <w:name w:val="Footnote Text Char"/>
    <w:link w:val="FootnoteText"/>
    <w:uiPriority w:val="99"/>
    <w:rsid w:val="00FC1259"/>
    <w:rPr>
      <w:rFonts w:ascii="Times New Roman" w:hAnsi="Times New Roman" w:cs="Times New Roman"/>
      <w:spacing w:val="4"/>
      <w:w w:val="103"/>
      <w:kern w:val="14"/>
      <w:sz w:val="17"/>
      <w:szCs w:val="20"/>
      <w:lang w:val="fr-CA"/>
    </w:rPr>
  </w:style>
  <w:style w:type="paragraph" w:styleId="Header">
    <w:name w:val="header"/>
    <w:link w:val="HeaderChar"/>
    <w:uiPriority w:val="99"/>
    <w:rsid w:val="00FC1259"/>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FC1259"/>
    <w:rPr>
      <w:rFonts w:ascii="Times New Roman" w:hAnsi="Times New Roman" w:cs="Times New Roman"/>
      <w:spacing w:val="3"/>
      <w:w w:val="105"/>
      <w:sz w:val="17"/>
      <w:lang w:val="en-US"/>
    </w:rPr>
  </w:style>
  <w:style w:type="character" w:customStyle="1" w:styleId="Heading1Char">
    <w:name w:val="Heading 1 Char"/>
    <w:link w:val="Heading1"/>
    <w:uiPriority w:val="9"/>
    <w:rsid w:val="00FC1259"/>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FC1259"/>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FC1259"/>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FC1259"/>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FC1259"/>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FC1259"/>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FC1259"/>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FC1259"/>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FC1259"/>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FC1259"/>
    <w:rPr>
      <w:sz w:val="14"/>
    </w:rPr>
  </w:style>
  <w:style w:type="paragraph" w:styleId="ListParagraph">
    <w:name w:val="List Paragraph"/>
    <w:basedOn w:val="Normal"/>
    <w:uiPriority w:val="34"/>
    <w:rsid w:val="00FC1259"/>
    <w:pPr>
      <w:ind w:left="720"/>
      <w:contextualSpacing/>
    </w:pPr>
  </w:style>
  <w:style w:type="paragraph" w:styleId="NoSpacing">
    <w:name w:val="No Spacing"/>
    <w:uiPriority w:val="1"/>
    <w:rsid w:val="00FC1259"/>
    <w:pPr>
      <w:spacing w:after="0" w:line="240" w:lineRule="auto"/>
    </w:pPr>
    <w:rPr>
      <w:rFonts w:ascii="Calibri" w:hAnsi="Calibri" w:cs="Times New Roman"/>
      <w:lang w:val="en-US"/>
    </w:rPr>
  </w:style>
  <w:style w:type="paragraph" w:customStyle="1" w:styleId="Original">
    <w:name w:val="Original"/>
    <w:next w:val="Normal"/>
    <w:autoRedefine/>
    <w:qFormat/>
    <w:rsid w:val="00FC1259"/>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FC1259"/>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FC1259"/>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FC1259"/>
    <w:pPr>
      <w:tabs>
        <w:tab w:val="right" w:pos="9965"/>
      </w:tabs>
      <w:spacing w:line="210" w:lineRule="exact"/>
    </w:pPr>
    <w:rPr>
      <w:spacing w:val="5"/>
      <w:w w:val="104"/>
      <w:sz w:val="17"/>
    </w:rPr>
  </w:style>
  <w:style w:type="paragraph" w:customStyle="1" w:styleId="SmallX">
    <w:name w:val="SmallX"/>
    <w:basedOn w:val="Small"/>
    <w:next w:val="Normal"/>
    <w:qFormat/>
    <w:rsid w:val="00FC1259"/>
    <w:pPr>
      <w:spacing w:line="180" w:lineRule="exact"/>
      <w:jc w:val="right"/>
    </w:pPr>
    <w:rPr>
      <w:spacing w:val="6"/>
      <w:w w:val="106"/>
      <w:sz w:val="14"/>
    </w:rPr>
  </w:style>
  <w:style w:type="character" w:styleId="Strong">
    <w:name w:val="Strong"/>
    <w:uiPriority w:val="22"/>
    <w:rsid w:val="00FC1259"/>
    <w:rPr>
      <w:b/>
      <w:bCs/>
    </w:rPr>
  </w:style>
  <w:style w:type="paragraph" w:customStyle="1" w:styleId="Style1">
    <w:name w:val="Style1"/>
    <w:basedOn w:val="Normal"/>
    <w:qFormat/>
    <w:rsid w:val="00FC1259"/>
  </w:style>
  <w:style w:type="paragraph" w:customStyle="1" w:styleId="Style2">
    <w:name w:val="Style2"/>
    <w:basedOn w:val="Normal"/>
    <w:autoRedefine/>
    <w:qFormat/>
    <w:rsid w:val="00FC1259"/>
  </w:style>
  <w:style w:type="paragraph" w:customStyle="1" w:styleId="TitleHCH">
    <w:name w:val="Title_H_CH"/>
    <w:basedOn w:val="HCH"/>
    <w:next w:val="SingleTxt"/>
    <w:qFormat/>
    <w:rsid w:val="00FC125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FC125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FC1259"/>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43440B"/>
    <w:rPr>
      <w:sz w:val="16"/>
      <w:szCs w:val="16"/>
    </w:rPr>
  </w:style>
  <w:style w:type="paragraph" w:styleId="CommentText">
    <w:name w:val="annotation text"/>
    <w:basedOn w:val="Normal"/>
    <w:link w:val="CommentTextChar"/>
    <w:uiPriority w:val="99"/>
    <w:semiHidden/>
    <w:unhideWhenUsed/>
    <w:rsid w:val="0043440B"/>
    <w:pPr>
      <w:spacing w:line="240" w:lineRule="auto"/>
    </w:pPr>
    <w:rPr>
      <w:szCs w:val="20"/>
    </w:rPr>
  </w:style>
  <w:style w:type="character" w:customStyle="1" w:styleId="CommentTextChar">
    <w:name w:val="Comment Text Char"/>
    <w:basedOn w:val="DefaultParagraphFont"/>
    <w:link w:val="CommentText"/>
    <w:uiPriority w:val="99"/>
    <w:semiHidden/>
    <w:rsid w:val="0043440B"/>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43440B"/>
    <w:rPr>
      <w:b/>
      <w:bCs/>
    </w:rPr>
  </w:style>
  <w:style w:type="character" w:customStyle="1" w:styleId="CommentSubjectChar">
    <w:name w:val="Comment Subject Char"/>
    <w:basedOn w:val="CommentTextChar"/>
    <w:link w:val="CommentSubject"/>
    <w:uiPriority w:val="99"/>
    <w:semiHidden/>
    <w:rsid w:val="0043440B"/>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unhideWhenUsed/>
    <w:rsid w:val="00AA24DB"/>
    <w:rPr>
      <w:color w:val="0000FF"/>
      <w:u w:val="none"/>
    </w:rPr>
  </w:style>
  <w:style w:type="character" w:styleId="FollowedHyperlink">
    <w:name w:val="FollowedHyperlink"/>
    <w:basedOn w:val="DefaultParagraphFont"/>
    <w:uiPriority w:val="99"/>
    <w:semiHidden/>
    <w:unhideWhenUsed/>
    <w:rsid w:val="00AA24DB"/>
    <w:rPr>
      <w:color w:val="0000FF"/>
      <w:u w:val="none"/>
    </w:rPr>
  </w:style>
  <w:style w:type="table" w:styleId="TableGrid">
    <w:name w:val="Table Grid"/>
    <w:basedOn w:val="TableNormal"/>
    <w:rsid w:val="00AA24DB"/>
    <w:pPr>
      <w:suppressAutoHyphens/>
      <w:spacing w:after="0" w:line="240" w:lineRule="exact"/>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05195">
      <w:bodyDiv w:val="1"/>
      <w:marLeft w:val="0"/>
      <w:marRight w:val="0"/>
      <w:marTop w:val="0"/>
      <w:marBottom w:val="0"/>
      <w:divBdr>
        <w:top w:val="none" w:sz="0" w:space="0" w:color="auto"/>
        <w:left w:val="none" w:sz="0" w:space="0" w:color="auto"/>
        <w:bottom w:val="none" w:sz="0" w:space="0" w:color="auto"/>
        <w:right w:val="none" w:sz="0" w:space="0" w:color="auto"/>
      </w:divBdr>
    </w:div>
    <w:div w:id="954557979">
      <w:bodyDiv w:val="1"/>
      <w:marLeft w:val="0"/>
      <w:marRight w:val="0"/>
      <w:marTop w:val="0"/>
      <w:marBottom w:val="0"/>
      <w:divBdr>
        <w:top w:val="none" w:sz="0" w:space="0" w:color="auto"/>
        <w:left w:val="none" w:sz="0" w:space="0" w:color="auto"/>
        <w:bottom w:val="none" w:sz="0" w:space="0" w:color="auto"/>
        <w:right w:val="none" w:sz="0" w:space="0" w:color="auto"/>
      </w:divBdr>
    </w:div>
    <w:div w:id="137176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undocs.org/fr/A/RES/43/224" TargetMode="External"/><Relationship Id="rId18" Type="http://schemas.openxmlformats.org/officeDocument/2006/relationships/hyperlink" Target="https://hr.un.org/fr/page/formation-linguistique" TargetMode="External"/><Relationship Id="rId26" Type="http://schemas.openxmlformats.org/officeDocument/2006/relationships/hyperlink" Target="file:///C:\Users\Maria.Baccay\Downloads\martinsarachaga@un.org" TargetMode="External"/><Relationship Id="rId3" Type="http://schemas.openxmlformats.org/officeDocument/2006/relationships/settings" Target="settings.xml"/><Relationship Id="rId21" Type="http://schemas.openxmlformats.org/officeDocument/2006/relationships/hyperlink" Target="http://undocs.org/fr/ST/SGB/2002/13"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elearning.un.org" TargetMode="External"/><Relationship Id="rId25" Type="http://schemas.openxmlformats.org/officeDocument/2006/relationships/hyperlink" Target="file:///C:\Users\Maria.Baccay\Downloads\learning@un.org" TargetMode="External"/><Relationship Id="rId2" Type="http://schemas.openxmlformats.org/officeDocument/2006/relationships/styles" Target="styles.xml"/><Relationship Id="rId16" Type="http://schemas.openxmlformats.org/officeDocument/2006/relationships/hyperlink" Target="https://inspira.un.org" TargetMode="External"/><Relationship Id="rId20" Type="http://schemas.openxmlformats.org/officeDocument/2006/relationships/hyperlink" Target="https://hr.un.org/fr/page/formation-linguistiq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hr.un.org/fr/page/formation-linguistique" TargetMode="External"/><Relationship Id="rId5" Type="http://schemas.openxmlformats.org/officeDocument/2006/relationships/footnotes" Target="footnotes.xml"/><Relationship Id="rId15" Type="http://schemas.openxmlformats.org/officeDocument/2006/relationships/hyperlink" Target="https://hr.un.org/fr/page/formation-linguistique" TargetMode="External"/><Relationship Id="rId23" Type="http://schemas.openxmlformats.org/officeDocument/2006/relationships/hyperlink" Target="http://undocs.org/fr/A/71/323"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hr.un.org/fr/page/formation-linguistiqu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fr/A/RES/50/11" TargetMode="External"/><Relationship Id="rId22" Type="http://schemas.openxmlformats.org/officeDocument/2006/relationships/hyperlink" Target="file:///C:\Users\Maria.Baccay\Downloads\learning@un.org"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3957</Words>
  <Characters>22558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Diana Guiu</cp:lastModifiedBy>
  <cp:revision>4</cp:revision>
  <cp:lastPrinted>2017-02-13T15:44:00Z</cp:lastPrinted>
  <dcterms:created xsi:type="dcterms:W3CDTF">2017-02-14T15:57:00Z</dcterms:created>
  <dcterms:modified xsi:type="dcterms:W3CDTF">2018-01-22T21:06:00Z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1701710F</vt:lpwstr>
  </property>
  <property fmtid="{D5CDD505-2E9C-101B-9397-08002B2CF9AE}" pid="3" name="ODSRefJobNo">
    <vt:lpwstr>1703132F</vt:lpwstr>
  </property>
  <property fmtid="{D5CDD505-2E9C-101B-9397-08002B2CF9AE}" pid="4" name="Symbol1">
    <vt:lpwstr>ST/IC/2017/9</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31 janvier 2017</vt:lpwstr>
  </property>
  <property fmtid="{D5CDD505-2E9C-101B-9397-08002B2CF9AE}" pid="9" name="Original">
    <vt:lpwstr>anglais</vt:lpwstr>
  </property>
  <property fmtid="{D5CDD505-2E9C-101B-9397-08002B2CF9AE}" pid="10" name="Release Date">
    <vt:lpwstr>130217</vt:lpwstr>
  </property>
  <property fmtid="{D5CDD505-2E9C-101B-9397-08002B2CF9AE}" pid="11" name="Comment">
    <vt:lpwstr/>
  </property>
  <property fmtid="{D5CDD505-2E9C-101B-9397-08002B2CF9AE}" pid="12" name="DraftPages">
    <vt:lpwstr> </vt:lpwstr>
  </property>
  <property fmtid="{D5CDD505-2E9C-101B-9397-08002B2CF9AE}" pid="13" name="Operator">
    <vt:lpwstr>JMS</vt:lpwstr>
  </property>
</Properties>
</file>